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2309F" w14:textId="6F42D357" w:rsidR="005065A7" w:rsidRDefault="00825070" w:rsidP="007A762E">
      <w:pPr>
        <w:pStyle w:val="Heading1"/>
        <w:jc w:val="both"/>
      </w:pPr>
      <w:r w:rsidRPr="005065A7">
        <w:t>Introduction: What is collaborative improvement?</w:t>
      </w:r>
    </w:p>
    <w:p w14:paraId="48642252" w14:textId="6528C468" w:rsidR="005065A7" w:rsidRPr="005065A7" w:rsidRDefault="00234E9E" w:rsidP="007A762E">
      <w:pPr>
        <w:jc w:val="both"/>
        <w:rPr>
          <w:rFonts w:ascii="Arial" w:hAnsi="Arial" w:cs="Arial"/>
          <w:sz w:val="24"/>
          <w:szCs w:val="24"/>
        </w:rPr>
      </w:pPr>
      <w:r w:rsidRPr="005065A7">
        <w:rPr>
          <w:rFonts w:ascii="Arial" w:hAnsi="Arial" w:cs="Arial"/>
          <w:sz w:val="24"/>
          <w:szCs w:val="24"/>
        </w:rPr>
        <w:t xml:space="preserve">The aim of Collaborative Improvement is to share what works well at a local authority level and to support improvement in areas of local authority activity that have been identified as in need of further development. Collaborative Improvement aims to promote partnership working and collaboration to ensure that we achieve sustainable improvements for all children, young </w:t>
      </w:r>
      <w:r w:rsidR="004B3CCF" w:rsidRPr="005065A7">
        <w:rPr>
          <w:rFonts w:ascii="Arial" w:hAnsi="Arial" w:cs="Arial"/>
          <w:sz w:val="24"/>
          <w:szCs w:val="24"/>
        </w:rPr>
        <w:t>people,</w:t>
      </w:r>
      <w:r w:rsidRPr="005065A7">
        <w:rPr>
          <w:rFonts w:ascii="Arial" w:hAnsi="Arial" w:cs="Arial"/>
          <w:sz w:val="24"/>
          <w:szCs w:val="24"/>
        </w:rPr>
        <w:t xml:space="preserve"> and their families, particularly those from disadvantaged backgrounds. All local authorities face different challenges. If we are to achieve the national vision of excellence and equity, working together as a collective can help address specific challenges; address unnecessary variability in outcome; promote a self-improving and empowered </w:t>
      </w:r>
      <w:r w:rsidR="00880DA4" w:rsidRPr="005065A7">
        <w:rPr>
          <w:rFonts w:ascii="Arial" w:hAnsi="Arial" w:cs="Arial"/>
          <w:sz w:val="24"/>
          <w:szCs w:val="24"/>
        </w:rPr>
        <w:t>system</w:t>
      </w:r>
      <w:r w:rsidRPr="005065A7">
        <w:rPr>
          <w:rFonts w:ascii="Arial" w:hAnsi="Arial" w:cs="Arial"/>
          <w:sz w:val="24"/>
          <w:szCs w:val="24"/>
        </w:rPr>
        <w:t xml:space="preserve"> and stimulate collaborative and collegiate working across the system.</w:t>
      </w:r>
    </w:p>
    <w:p w14:paraId="65066457" w14:textId="32E189A9" w:rsidR="005065A7" w:rsidRDefault="00A8730B" w:rsidP="007A762E">
      <w:pPr>
        <w:pStyle w:val="Heading1"/>
        <w:jc w:val="both"/>
      </w:pPr>
      <w:r w:rsidRPr="005065A7">
        <w:t>Context</w:t>
      </w:r>
    </w:p>
    <w:p w14:paraId="11BA5AF2" w14:textId="7B4A6F50" w:rsidR="004B3CCF" w:rsidRPr="005065A7" w:rsidRDefault="004B3CCF" w:rsidP="007A762E">
      <w:pPr>
        <w:jc w:val="both"/>
        <w:rPr>
          <w:rFonts w:ascii="Arial" w:hAnsi="Arial" w:cs="Arial"/>
          <w:sz w:val="24"/>
          <w:szCs w:val="24"/>
        </w:rPr>
      </w:pPr>
      <w:r w:rsidRPr="005065A7">
        <w:rPr>
          <w:rFonts w:ascii="Arial" w:hAnsi="Arial" w:cs="Arial"/>
          <w:sz w:val="24"/>
          <w:szCs w:val="24"/>
        </w:rPr>
        <w:t>The Dumfries and Galloway Council area is 6426 km</w:t>
      </w:r>
      <w:r w:rsidRPr="007A762E">
        <w:rPr>
          <w:rFonts w:ascii="Arial" w:hAnsi="Arial" w:cs="Arial"/>
          <w:sz w:val="24"/>
          <w:szCs w:val="24"/>
          <w:vertAlign w:val="superscript"/>
        </w:rPr>
        <w:t>2</w:t>
      </w:r>
      <w:r w:rsidRPr="005065A7">
        <w:rPr>
          <w:rFonts w:ascii="Arial" w:hAnsi="Arial" w:cs="Arial"/>
          <w:sz w:val="24"/>
          <w:szCs w:val="24"/>
        </w:rPr>
        <w:t xml:space="preserve"> and is the third largest council area in Scotland.  At the time of the </w:t>
      </w:r>
      <w:r w:rsidR="007A762E">
        <w:rPr>
          <w:rFonts w:ascii="Arial" w:hAnsi="Arial" w:cs="Arial"/>
          <w:sz w:val="24"/>
          <w:szCs w:val="24"/>
        </w:rPr>
        <w:t>C</w:t>
      </w:r>
      <w:r w:rsidRPr="005065A7">
        <w:rPr>
          <w:rFonts w:ascii="Arial" w:hAnsi="Arial" w:cs="Arial"/>
          <w:sz w:val="24"/>
          <w:szCs w:val="24"/>
        </w:rPr>
        <w:t xml:space="preserve">ollaborative </w:t>
      </w:r>
      <w:r w:rsidR="007A762E">
        <w:rPr>
          <w:rFonts w:ascii="Arial" w:hAnsi="Arial" w:cs="Arial"/>
          <w:sz w:val="24"/>
          <w:szCs w:val="24"/>
        </w:rPr>
        <w:t>I</w:t>
      </w:r>
      <w:r w:rsidRPr="005065A7">
        <w:rPr>
          <w:rFonts w:ascii="Arial" w:hAnsi="Arial" w:cs="Arial"/>
          <w:sz w:val="24"/>
          <w:szCs w:val="24"/>
        </w:rPr>
        <w:t xml:space="preserve">mprovement there was a total of 94 Primary Schools, 16 Secondary Schools​ and one Specialist School​, led by 75 Headteachers of </w:t>
      </w:r>
      <w:r w:rsidR="002B01B6">
        <w:rPr>
          <w:rFonts w:ascii="Arial" w:hAnsi="Arial" w:cs="Arial"/>
          <w:sz w:val="24"/>
          <w:szCs w:val="24"/>
        </w:rPr>
        <w:t>whom</w:t>
      </w:r>
      <w:r w:rsidR="001B6E99" w:rsidRPr="005065A7">
        <w:rPr>
          <w:rFonts w:ascii="Arial" w:hAnsi="Arial" w:cs="Arial"/>
          <w:sz w:val="24"/>
          <w:szCs w:val="24"/>
        </w:rPr>
        <w:t xml:space="preserve"> 23</w:t>
      </w:r>
      <w:r w:rsidRPr="005065A7">
        <w:rPr>
          <w:rFonts w:ascii="Arial" w:hAnsi="Arial" w:cs="Arial"/>
          <w:sz w:val="24"/>
          <w:szCs w:val="24"/>
        </w:rPr>
        <w:t xml:space="preserve"> Headteachers were appointed in the last 18 months.</w:t>
      </w:r>
    </w:p>
    <w:p w14:paraId="7B8A118D" w14:textId="719D4553" w:rsidR="000303B9" w:rsidRPr="005065A7" w:rsidRDefault="00A8730B" w:rsidP="007A762E">
      <w:pPr>
        <w:jc w:val="both"/>
        <w:rPr>
          <w:rFonts w:ascii="Arial" w:hAnsi="Arial" w:cs="Arial"/>
          <w:sz w:val="24"/>
          <w:szCs w:val="24"/>
        </w:rPr>
      </w:pPr>
      <w:r w:rsidRPr="005065A7">
        <w:rPr>
          <w:rFonts w:ascii="Arial" w:hAnsi="Arial" w:cs="Arial"/>
          <w:sz w:val="24"/>
          <w:szCs w:val="24"/>
        </w:rPr>
        <w:t>Dumfries and Galloway</w:t>
      </w:r>
      <w:r w:rsidR="000303B9" w:rsidRPr="005065A7">
        <w:rPr>
          <w:rFonts w:ascii="Arial" w:hAnsi="Arial" w:cs="Arial"/>
          <w:sz w:val="24"/>
          <w:szCs w:val="24"/>
        </w:rPr>
        <w:t xml:space="preserve"> </w:t>
      </w:r>
      <w:r w:rsidR="001B6E99" w:rsidRPr="005065A7">
        <w:rPr>
          <w:rFonts w:ascii="Arial" w:hAnsi="Arial" w:cs="Arial"/>
          <w:sz w:val="24"/>
          <w:szCs w:val="24"/>
        </w:rPr>
        <w:t>Council are</w:t>
      </w:r>
      <w:r w:rsidR="000303B9" w:rsidRPr="005065A7">
        <w:rPr>
          <w:rFonts w:ascii="Arial" w:hAnsi="Arial" w:cs="Arial"/>
          <w:sz w:val="24"/>
          <w:szCs w:val="24"/>
        </w:rPr>
        <w:t xml:space="preserve"> committed to providing a good start in life for all</w:t>
      </w:r>
      <w:r w:rsidR="002B01B6">
        <w:rPr>
          <w:rFonts w:ascii="Arial" w:hAnsi="Arial" w:cs="Arial"/>
          <w:sz w:val="24"/>
          <w:szCs w:val="24"/>
        </w:rPr>
        <w:t>,</w:t>
      </w:r>
      <w:r w:rsidR="000303B9" w:rsidRPr="005065A7">
        <w:rPr>
          <w:rFonts w:ascii="Arial" w:hAnsi="Arial" w:cs="Arial"/>
          <w:sz w:val="24"/>
          <w:szCs w:val="24"/>
        </w:rPr>
        <w:t xml:space="preserve"> and to give all children and young people an equal chance to make the most of their potential. That means a commitment to improving outcomes in attainment, closing the attainment gap, supporting the health and wellbeing of all children and young </w:t>
      </w:r>
      <w:r w:rsidR="004B3CCF" w:rsidRPr="005065A7">
        <w:rPr>
          <w:rFonts w:ascii="Arial" w:hAnsi="Arial" w:cs="Arial"/>
          <w:sz w:val="24"/>
          <w:szCs w:val="24"/>
        </w:rPr>
        <w:t>people,</w:t>
      </w:r>
      <w:r w:rsidR="000303B9" w:rsidRPr="005065A7">
        <w:rPr>
          <w:rFonts w:ascii="Arial" w:hAnsi="Arial" w:cs="Arial"/>
          <w:sz w:val="24"/>
          <w:szCs w:val="24"/>
        </w:rPr>
        <w:t xml:space="preserve"> and improving employability skills </w:t>
      </w:r>
      <w:r w:rsidR="001B6E99" w:rsidRPr="005065A7">
        <w:rPr>
          <w:rFonts w:ascii="Arial" w:hAnsi="Arial" w:cs="Arial"/>
          <w:sz w:val="24"/>
          <w:szCs w:val="24"/>
        </w:rPr>
        <w:t xml:space="preserve">as well as </w:t>
      </w:r>
      <w:r w:rsidR="000303B9" w:rsidRPr="005065A7">
        <w:rPr>
          <w:rFonts w:ascii="Arial" w:hAnsi="Arial" w:cs="Arial"/>
          <w:sz w:val="24"/>
          <w:szCs w:val="24"/>
        </w:rPr>
        <w:t xml:space="preserve">securing </w:t>
      </w:r>
      <w:r w:rsidR="002B01B6">
        <w:rPr>
          <w:rFonts w:ascii="Arial" w:hAnsi="Arial" w:cs="Arial"/>
          <w:sz w:val="24"/>
          <w:szCs w:val="24"/>
        </w:rPr>
        <w:t xml:space="preserve">a </w:t>
      </w:r>
      <w:r w:rsidR="000303B9" w:rsidRPr="005065A7">
        <w:rPr>
          <w:rFonts w:ascii="Arial" w:hAnsi="Arial" w:cs="Arial"/>
          <w:sz w:val="24"/>
          <w:szCs w:val="24"/>
        </w:rPr>
        <w:t>sustained, positive school leaver destination</w:t>
      </w:r>
      <w:r w:rsidR="002B01B6">
        <w:rPr>
          <w:rFonts w:ascii="Arial" w:hAnsi="Arial" w:cs="Arial"/>
          <w:sz w:val="24"/>
          <w:szCs w:val="24"/>
        </w:rPr>
        <w:t xml:space="preserve"> for all</w:t>
      </w:r>
      <w:r w:rsidR="000303B9" w:rsidRPr="005065A7">
        <w:rPr>
          <w:rFonts w:ascii="Arial" w:hAnsi="Arial" w:cs="Arial"/>
          <w:sz w:val="24"/>
          <w:szCs w:val="24"/>
        </w:rPr>
        <w:t>.</w:t>
      </w:r>
    </w:p>
    <w:p w14:paraId="5F5902DC" w14:textId="01D9075C" w:rsidR="005065A7" w:rsidRDefault="00825070" w:rsidP="007A762E">
      <w:pPr>
        <w:pStyle w:val="Heading1"/>
        <w:jc w:val="both"/>
      </w:pPr>
      <w:r w:rsidRPr="005065A7">
        <w:t>Rationale: Area of focus</w:t>
      </w:r>
    </w:p>
    <w:p w14:paraId="5495C844" w14:textId="39796555" w:rsidR="00FE49A6" w:rsidRPr="005065A7" w:rsidRDefault="00880DA4" w:rsidP="007A762E">
      <w:pPr>
        <w:jc w:val="both"/>
        <w:rPr>
          <w:rFonts w:ascii="Arial" w:hAnsi="Arial" w:cs="Arial"/>
          <w:sz w:val="24"/>
          <w:szCs w:val="24"/>
        </w:rPr>
      </w:pPr>
      <w:r w:rsidRPr="005065A7">
        <w:rPr>
          <w:rFonts w:ascii="Arial" w:hAnsi="Arial" w:cs="Arial"/>
          <w:sz w:val="24"/>
          <w:szCs w:val="24"/>
        </w:rPr>
        <w:t xml:space="preserve">In </w:t>
      </w:r>
      <w:r w:rsidR="00637E45" w:rsidRPr="005065A7">
        <w:rPr>
          <w:rFonts w:ascii="Arial" w:hAnsi="Arial" w:cs="Arial"/>
          <w:sz w:val="24"/>
          <w:szCs w:val="24"/>
        </w:rPr>
        <w:t>April 2024</w:t>
      </w:r>
      <w:r w:rsidRPr="005065A7">
        <w:rPr>
          <w:rFonts w:ascii="Arial" w:hAnsi="Arial" w:cs="Arial"/>
          <w:sz w:val="24"/>
          <w:szCs w:val="24"/>
        </w:rPr>
        <w:t>,</w:t>
      </w:r>
      <w:r w:rsidR="002B01B6">
        <w:rPr>
          <w:rFonts w:ascii="Arial" w:hAnsi="Arial" w:cs="Arial"/>
          <w:sz w:val="24"/>
          <w:szCs w:val="24"/>
        </w:rPr>
        <w:t xml:space="preserve"> the Schools Service within the</w:t>
      </w:r>
      <w:r w:rsidR="00F82809" w:rsidRPr="005065A7">
        <w:rPr>
          <w:rFonts w:ascii="Arial" w:hAnsi="Arial" w:cs="Arial"/>
          <w:sz w:val="24"/>
          <w:szCs w:val="24"/>
        </w:rPr>
        <w:t xml:space="preserve">, </w:t>
      </w:r>
      <w:r w:rsidR="002B01B6">
        <w:rPr>
          <w:rFonts w:ascii="Arial" w:hAnsi="Arial" w:cs="Arial"/>
          <w:sz w:val="24"/>
          <w:szCs w:val="24"/>
        </w:rPr>
        <w:t>Education, Skills and Community Wellbeing Directorate of Dumfries and Galloway Council</w:t>
      </w:r>
      <w:r w:rsidR="0072375B" w:rsidRPr="005065A7">
        <w:rPr>
          <w:rFonts w:ascii="Arial" w:hAnsi="Arial" w:cs="Arial"/>
          <w:sz w:val="24"/>
          <w:szCs w:val="24"/>
        </w:rPr>
        <w:t xml:space="preserve">, in partnership with ADES and Education Scotland (ES), undertook a Collaborative Improvement Review to </w:t>
      </w:r>
      <w:r w:rsidR="00B32723" w:rsidRPr="005065A7">
        <w:rPr>
          <w:rFonts w:ascii="Arial" w:hAnsi="Arial" w:cs="Arial"/>
          <w:sz w:val="24"/>
          <w:szCs w:val="24"/>
        </w:rPr>
        <w:t>consider and reflect on the</w:t>
      </w:r>
      <w:r w:rsidR="0072375B" w:rsidRPr="005065A7">
        <w:rPr>
          <w:rFonts w:ascii="Arial" w:hAnsi="Arial" w:cs="Arial"/>
          <w:sz w:val="24"/>
          <w:szCs w:val="24"/>
        </w:rPr>
        <w:t xml:space="preserve"> extent to which </w:t>
      </w:r>
      <w:r w:rsidR="0026535A" w:rsidRPr="005065A7">
        <w:rPr>
          <w:rFonts w:ascii="Arial" w:hAnsi="Arial" w:cs="Arial"/>
          <w:sz w:val="24"/>
          <w:szCs w:val="24"/>
        </w:rPr>
        <w:t xml:space="preserve">key aspects of </w:t>
      </w:r>
      <w:r w:rsidR="0072375B" w:rsidRPr="005065A7">
        <w:rPr>
          <w:rFonts w:ascii="Arial" w:hAnsi="Arial" w:cs="Arial"/>
          <w:sz w:val="24"/>
          <w:szCs w:val="24"/>
        </w:rPr>
        <w:t xml:space="preserve">quality assurance procedures </w:t>
      </w:r>
      <w:r w:rsidR="0026535A" w:rsidRPr="005065A7">
        <w:rPr>
          <w:rFonts w:ascii="Arial" w:hAnsi="Arial" w:cs="Arial"/>
          <w:sz w:val="24"/>
          <w:szCs w:val="24"/>
        </w:rPr>
        <w:t xml:space="preserve">and headteacher empowerment </w:t>
      </w:r>
      <w:r w:rsidR="0072375B" w:rsidRPr="005065A7">
        <w:rPr>
          <w:rFonts w:ascii="Arial" w:hAnsi="Arial" w:cs="Arial"/>
          <w:sz w:val="24"/>
          <w:szCs w:val="24"/>
        </w:rPr>
        <w:t xml:space="preserve">could help </w:t>
      </w:r>
      <w:r w:rsidRPr="005065A7">
        <w:rPr>
          <w:rFonts w:ascii="Arial" w:hAnsi="Arial" w:cs="Arial"/>
          <w:sz w:val="24"/>
          <w:szCs w:val="24"/>
        </w:rPr>
        <w:t xml:space="preserve">build on </w:t>
      </w:r>
      <w:r w:rsidR="002B01B6">
        <w:rPr>
          <w:rFonts w:ascii="Arial" w:hAnsi="Arial" w:cs="Arial"/>
          <w:sz w:val="24"/>
          <w:szCs w:val="24"/>
        </w:rPr>
        <w:t>the overall</w:t>
      </w:r>
      <w:r w:rsidR="0072375B" w:rsidRPr="005065A7">
        <w:rPr>
          <w:rFonts w:ascii="Arial" w:hAnsi="Arial" w:cs="Arial"/>
          <w:sz w:val="24"/>
          <w:szCs w:val="24"/>
        </w:rPr>
        <w:t xml:space="preserve"> a</w:t>
      </w:r>
      <w:r w:rsidR="0026535A" w:rsidRPr="005065A7">
        <w:rPr>
          <w:rFonts w:ascii="Arial" w:hAnsi="Arial" w:cs="Arial"/>
          <w:sz w:val="24"/>
          <w:szCs w:val="24"/>
        </w:rPr>
        <w:t>ttainment</w:t>
      </w:r>
      <w:r w:rsidR="002B01B6">
        <w:rPr>
          <w:rFonts w:ascii="Arial" w:hAnsi="Arial" w:cs="Arial"/>
          <w:sz w:val="24"/>
          <w:szCs w:val="24"/>
        </w:rPr>
        <w:t xml:space="preserve"> picture</w:t>
      </w:r>
      <w:r w:rsidR="0026535A" w:rsidRPr="005065A7">
        <w:rPr>
          <w:rFonts w:ascii="Arial" w:hAnsi="Arial" w:cs="Arial"/>
          <w:sz w:val="24"/>
          <w:szCs w:val="24"/>
        </w:rPr>
        <w:t xml:space="preserve">. </w:t>
      </w:r>
      <w:r w:rsidR="001029A9">
        <w:rPr>
          <w:rFonts w:ascii="Arial" w:hAnsi="Arial" w:cs="Arial"/>
          <w:sz w:val="24"/>
          <w:szCs w:val="24"/>
        </w:rPr>
        <w:t xml:space="preserve">  </w:t>
      </w:r>
      <w:r w:rsidR="00FE49A6" w:rsidRPr="005065A7">
        <w:rPr>
          <w:rFonts w:ascii="Arial" w:hAnsi="Arial" w:cs="Arial"/>
          <w:sz w:val="24"/>
          <w:szCs w:val="24"/>
        </w:rPr>
        <w:t>Through discussion and in consultation with ADES/ES</w:t>
      </w:r>
      <w:r w:rsidR="002B01B6">
        <w:rPr>
          <w:rFonts w:ascii="Arial" w:hAnsi="Arial" w:cs="Arial"/>
          <w:sz w:val="24"/>
          <w:szCs w:val="24"/>
        </w:rPr>
        <w:t xml:space="preserve">, </w:t>
      </w:r>
      <w:r w:rsidR="00FE49A6" w:rsidRPr="005065A7">
        <w:rPr>
          <w:rFonts w:ascii="Arial" w:hAnsi="Arial" w:cs="Arial"/>
          <w:sz w:val="24"/>
          <w:szCs w:val="24"/>
        </w:rPr>
        <w:t>colleagues</w:t>
      </w:r>
      <w:r w:rsidR="002B01B6">
        <w:rPr>
          <w:rFonts w:ascii="Arial" w:hAnsi="Arial" w:cs="Arial"/>
          <w:sz w:val="24"/>
          <w:szCs w:val="24"/>
        </w:rPr>
        <w:t xml:space="preserve"> agreed</w:t>
      </w:r>
      <w:r w:rsidR="00FE49A6" w:rsidRPr="005065A7">
        <w:rPr>
          <w:rFonts w:ascii="Arial" w:hAnsi="Arial" w:cs="Arial"/>
          <w:sz w:val="24"/>
          <w:szCs w:val="24"/>
        </w:rPr>
        <w:t xml:space="preserve"> an</w:t>
      </w:r>
      <w:r w:rsidR="001029A9">
        <w:rPr>
          <w:rFonts w:ascii="Arial" w:hAnsi="Arial" w:cs="Arial"/>
          <w:sz w:val="24"/>
          <w:szCs w:val="24"/>
        </w:rPr>
        <w:t xml:space="preserve"> </w:t>
      </w:r>
      <w:r w:rsidR="00FE49A6" w:rsidRPr="005065A7">
        <w:rPr>
          <w:rFonts w:ascii="Arial" w:hAnsi="Arial" w:cs="Arial"/>
          <w:sz w:val="24"/>
          <w:szCs w:val="24"/>
        </w:rPr>
        <w:t xml:space="preserve">area of focus to frame the </w:t>
      </w:r>
      <w:r w:rsidR="002B01B6">
        <w:rPr>
          <w:rFonts w:ascii="Arial" w:hAnsi="Arial" w:cs="Arial"/>
          <w:sz w:val="24"/>
          <w:szCs w:val="24"/>
        </w:rPr>
        <w:t>C</w:t>
      </w:r>
      <w:r w:rsidR="00FE49A6" w:rsidRPr="005065A7">
        <w:rPr>
          <w:rFonts w:ascii="Arial" w:hAnsi="Arial" w:cs="Arial"/>
          <w:sz w:val="24"/>
          <w:szCs w:val="24"/>
        </w:rPr>
        <w:t xml:space="preserve">ollaborative </w:t>
      </w:r>
      <w:r w:rsidR="002B01B6">
        <w:rPr>
          <w:rFonts w:ascii="Arial" w:hAnsi="Arial" w:cs="Arial"/>
          <w:sz w:val="24"/>
          <w:szCs w:val="24"/>
        </w:rPr>
        <w:t>I</w:t>
      </w:r>
      <w:r w:rsidR="00FE49A6" w:rsidRPr="005065A7">
        <w:rPr>
          <w:rFonts w:ascii="Arial" w:hAnsi="Arial" w:cs="Arial"/>
          <w:sz w:val="24"/>
          <w:szCs w:val="24"/>
        </w:rPr>
        <w:t>mprovement</w:t>
      </w:r>
      <w:r w:rsidR="002B01B6">
        <w:rPr>
          <w:rFonts w:ascii="Arial" w:hAnsi="Arial" w:cs="Arial"/>
          <w:sz w:val="24"/>
          <w:szCs w:val="24"/>
        </w:rPr>
        <w:t xml:space="preserve"> Review</w:t>
      </w:r>
      <w:r w:rsidR="00FE49A6" w:rsidRPr="005065A7">
        <w:rPr>
          <w:rFonts w:ascii="Arial" w:hAnsi="Arial" w:cs="Arial"/>
          <w:sz w:val="24"/>
          <w:szCs w:val="24"/>
        </w:rPr>
        <w:t>:</w:t>
      </w:r>
    </w:p>
    <w:p w14:paraId="154F63E3" w14:textId="10D65730" w:rsidR="00FE49A6" w:rsidRPr="005065A7" w:rsidRDefault="00F82809" w:rsidP="00721E24">
      <w:pPr>
        <w:ind w:left="720"/>
        <w:jc w:val="both"/>
        <w:rPr>
          <w:rFonts w:ascii="Arial" w:hAnsi="Arial" w:cs="Arial"/>
          <w:sz w:val="24"/>
          <w:szCs w:val="24"/>
        </w:rPr>
      </w:pPr>
      <w:r w:rsidRPr="005065A7">
        <w:rPr>
          <w:rFonts w:ascii="Arial" w:hAnsi="Arial" w:cs="Arial"/>
          <w:sz w:val="24"/>
          <w:szCs w:val="24"/>
        </w:rPr>
        <w:t xml:space="preserve">‘To what extent has the revised D&amp;G approach to </w:t>
      </w:r>
      <w:r w:rsidR="00F12162">
        <w:rPr>
          <w:rFonts w:ascii="Arial" w:hAnsi="Arial" w:cs="Arial"/>
          <w:sz w:val="24"/>
          <w:szCs w:val="24"/>
        </w:rPr>
        <w:t xml:space="preserve">the </w:t>
      </w:r>
      <w:r w:rsidRPr="005065A7">
        <w:rPr>
          <w:rFonts w:ascii="Arial" w:hAnsi="Arial" w:cs="Arial"/>
          <w:sz w:val="24"/>
          <w:szCs w:val="24"/>
        </w:rPr>
        <w:t>Quality Assurance and Raising Attainment Strategy as described through the Framework for Improvement, provided a basis for a practical/cultural shift that builds Headteacher Capacity in delivering School Improvement.’</w:t>
      </w:r>
    </w:p>
    <w:p w14:paraId="1D801395" w14:textId="00671F7A" w:rsidR="0072375B" w:rsidRPr="005065A7" w:rsidRDefault="00FE49A6" w:rsidP="00721E24">
      <w:pPr>
        <w:ind w:left="720"/>
        <w:jc w:val="both"/>
        <w:rPr>
          <w:rFonts w:ascii="Arial" w:hAnsi="Arial" w:cs="Arial"/>
          <w:sz w:val="24"/>
          <w:szCs w:val="24"/>
        </w:rPr>
      </w:pPr>
      <w:r w:rsidRPr="005065A7">
        <w:rPr>
          <w:rFonts w:ascii="Arial" w:hAnsi="Arial" w:cs="Arial"/>
          <w:sz w:val="24"/>
          <w:szCs w:val="24"/>
        </w:rPr>
        <w:t xml:space="preserve">The </w:t>
      </w:r>
      <w:r w:rsidR="001029A9">
        <w:rPr>
          <w:rFonts w:ascii="Arial" w:hAnsi="Arial" w:cs="Arial"/>
          <w:sz w:val="24"/>
          <w:szCs w:val="24"/>
        </w:rPr>
        <w:t>area of focus</w:t>
      </w:r>
      <w:r w:rsidR="0026535A" w:rsidRPr="005065A7">
        <w:rPr>
          <w:rFonts w:ascii="Arial" w:hAnsi="Arial" w:cs="Arial"/>
          <w:sz w:val="24"/>
          <w:szCs w:val="24"/>
        </w:rPr>
        <w:t xml:space="preserve"> was explored through </w:t>
      </w:r>
      <w:r w:rsidR="00637E45" w:rsidRPr="005065A7">
        <w:rPr>
          <w:rFonts w:ascii="Arial" w:hAnsi="Arial" w:cs="Arial"/>
          <w:sz w:val="24"/>
          <w:szCs w:val="24"/>
        </w:rPr>
        <w:t>3</w:t>
      </w:r>
      <w:r w:rsidR="0026535A" w:rsidRPr="005065A7">
        <w:rPr>
          <w:rFonts w:ascii="Arial" w:hAnsi="Arial" w:cs="Arial"/>
          <w:sz w:val="24"/>
          <w:szCs w:val="24"/>
        </w:rPr>
        <w:t xml:space="preserve"> </w:t>
      </w:r>
      <w:r w:rsidR="001029A9">
        <w:rPr>
          <w:rFonts w:ascii="Arial" w:hAnsi="Arial" w:cs="Arial"/>
          <w:sz w:val="24"/>
          <w:szCs w:val="24"/>
        </w:rPr>
        <w:t>questions</w:t>
      </w:r>
      <w:r w:rsidR="0072375B" w:rsidRPr="005065A7">
        <w:rPr>
          <w:rFonts w:ascii="Arial" w:hAnsi="Arial" w:cs="Arial"/>
          <w:sz w:val="24"/>
          <w:szCs w:val="24"/>
        </w:rPr>
        <w:t>:</w:t>
      </w:r>
    </w:p>
    <w:p w14:paraId="71E9C463" w14:textId="7AE3ACD9" w:rsidR="00637E45" w:rsidRPr="005065A7" w:rsidRDefault="00637E45" w:rsidP="00721E24">
      <w:pPr>
        <w:pStyle w:val="ListParagraph"/>
        <w:numPr>
          <w:ilvl w:val="0"/>
          <w:numId w:val="11"/>
        </w:numPr>
        <w:ind w:left="1440"/>
        <w:jc w:val="both"/>
        <w:rPr>
          <w:rFonts w:ascii="Arial" w:hAnsi="Arial" w:cs="Arial"/>
          <w:sz w:val="24"/>
          <w:szCs w:val="24"/>
        </w:rPr>
      </w:pPr>
      <w:bookmarkStart w:id="0" w:name="_Hlk169782590"/>
      <w:r w:rsidRPr="005065A7">
        <w:rPr>
          <w:rFonts w:ascii="Arial" w:hAnsi="Arial" w:cs="Arial"/>
          <w:sz w:val="24"/>
          <w:szCs w:val="24"/>
        </w:rPr>
        <w:t xml:space="preserve">Have we got our WHY </w:t>
      </w:r>
      <w:bookmarkStart w:id="1" w:name="_Hlk169789249"/>
      <w:r w:rsidR="0085050B" w:rsidRPr="005065A7">
        <w:rPr>
          <w:rFonts w:ascii="Arial" w:hAnsi="Arial" w:cs="Arial"/>
          <w:sz w:val="24"/>
          <w:szCs w:val="24"/>
        </w:rPr>
        <w:t>right -</w:t>
      </w:r>
      <w:r w:rsidRPr="005065A7">
        <w:rPr>
          <w:rFonts w:ascii="Arial" w:hAnsi="Arial" w:cs="Arial"/>
          <w:sz w:val="24"/>
          <w:szCs w:val="24"/>
        </w:rPr>
        <w:t xml:space="preserve"> How good are we at evaluating?</w:t>
      </w:r>
      <w:bookmarkEnd w:id="1"/>
    </w:p>
    <w:p w14:paraId="301FEF1F" w14:textId="3428F9A2" w:rsidR="00637E45" w:rsidRPr="005065A7" w:rsidRDefault="00637E45" w:rsidP="00721E24">
      <w:pPr>
        <w:pStyle w:val="ListParagraph"/>
        <w:numPr>
          <w:ilvl w:val="0"/>
          <w:numId w:val="11"/>
        </w:numPr>
        <w:ind w:left="1440"/>
        <w:jc w:val="both"/>
        <w:rPr>
          <w:rFonts w:ascii="Arial" w:hAnsi="Arial" w:cs="Arial"/>
          <w:sz w:val="24"/>
          <w:szCs w:val="24"/>
        </w:rPr>
      </w:pPr>
      <w:r w:rsidRPr="005065A7">
        <w:rPr>
          <w:rFonts w:ascii="Arial" w:hAnsi="Arial" w:cs="Arial"/>
          <w:sz w:val="24"/>
          <w:szCs w:val="24"/>
        </w:rPr>
        <w:t>Have we got ou</w:t>
      </w:r>
      <w:r w:rsidR="003037E2">
        <w:rPr>
          <w:rFonts w:ascii="Arial" w:hAnsi="Arial" w:cs="Arial"/>
          <w:sz w:val="24"/>
          <w:szCs w:val="24"/>
        </w:rPr>
        <w:t xml:space="preserve">r </w:t>
      </w:r>
      <w:r w:rsidRPr="005065A7">
        <w:rPr>
          <w:rFonts w:ascii="Arial" w:hAnsi="Arial" w:cs="Arial"/>
          <w:sz w:val="24"/>
          <w:szCs w:val="24"/>
        </w:rPr>
        <w:t>WHAT and HOW right?</w:t>
      </w:r>
    </w:p>
    <w:p w14:paraId="435AD655" w14:textId="39BFC26F" w:rsidR="00637E45" w:rsidRPr="005065A7" w:rsidRDefault="00637E45" w:rsidP="00721E24">
      <w:pPr>
        <w:pStyle w:val="ListParagraph"/>
        <w:numPr>
          <w:ilvl w:val="0"/>
          <w:numId w:val="11"/>
        </w:numPr>
        <w:ind w:left="1440"/>
        <w:jc w:val="both"/>
        <w:rPr>
          <w:rFonts w:ascii="Arial" w:hAnsi="Arial" w:cs="Arial"/>
          <w:sz w:val="24"/>
          <w:szCs w:val="24"/>
        </w:rPr>
      </w:pPr>
      <w:r w:rsidRPr="005065A7">
        <w:rPr>
          <w:rFonts w:ascii="Arial" w:hAnsi="Arial" w:cs="Arial"/>
          <w:sz w:val="24"/>
          <w:szCs w:val="24"/>
        </w:rPr>
        <w:t>What’s our capacity for improvement?</w:t>
      </w:r>
    </w:p>
    <w:bookmarkEnd w:id="0"/>
    <w:p w14:paraId="2982CB9B" w14:textId="67E426E6" w:rsidR="005065A7" w:rsidRPr="001029A9" w:rsidRDefault="0026535A" w:rsidP="001029A9">
      <w:pPr>
        <w:jc w:val="both"/>
        <w:rPr>
          <w:rFonts w:ascii="Arial" w:hAnsi="Arial" w:cs="Arial"/>
          <w:sz w:val="24"/>
          <w:szCs w:val="24"/>
        </w:rPr>
      </w:pPr>
      <w:r w:rsidRPr="005065A7">
        <w:rPr>
          <w:rFonts w:ascii="Arial" w:hAnsi="Arial" w:cs="Arial"/>
          <w:sz w:val="24"/>
          <w:szCs w:val="24"/>
        </w:rPr>
        <w:t xml:space="preserve">Each of the above </w:t>
      </w:r>
      <w:r w:rsidR="001029A9">
        <w:rPr>
          <w:rFonts w:ascii="Arial" w:hAnsi="Arial" w:cs="Arial"/>
          <w:sz w:val="24"/>
          <w:szCs w:val="24"/>
        </w:rPr>
        <w:t>questions</w:t>
      </w:r>
      <w:r w:rsidRPr="005065A7">
        <w:rPr>
          <w:rFonts w:ascii="Arial" w:hAnsi="Arial" w:cs="Arial"/>
          <w:sz w:val="24"/>
          <w:szCs w:val="24"/>
        </w:rPr>
        <w:t xml:space="preserve"> </w:t>
      </w:r>
      <w:r w:rsidR="001B6E99" w:rsidRPr="005065A7">
        <w:rPr>
          <w:rFonts w:ascii="Arial" w:hAnsi="Arial" w:cs="Arial"/>
          <w:sz w:val="24"/>
          <w:szCs w:val="24"/>
        </w:rPr>
        <w:t>were</w:t>
      </w:r>
      <w:r w:rsidRPr="005065A7">
        <w:rPr>
          <w:rFonts w:ascii="Arial" w:hAnsi="Arial" w:cs="Arial"/>
          <w:sz w:val="24"/>
          <w:szCs w:val="24"/>
        </w:rPr>
        <w:t xml:space="preserve"> explored through context setting and associated overarching self-evaluation </w:t>
      </w:r>
      <w:r w:rsidR="001B6E99" w:rsidRPr="005065A7">
        <w:rPr>
          <w:rFonts w:ascii="Arial" w:hAnsi="Arial" w:cs="Arial"/>
          <w:sz w:val="24"/>
          <w:szCs w:val="24"/>
        </w:rPr>
        <w:t>documentation</w:t>
      </w:r>
      <w:r w:rsidR="00880DA4" w:rsidRPr="005065A7">
        <w:rPr>
          <w:rFonts w:ascii="Arial" w:hAnsi="Arial" w:cs="Arial"/>
          <w:sz w:val="24"/>
          <w:szCs w:val="24"/>
        </w:rPr>
        <w:t xml:space="preserve">, focus group discussions and </w:t>
      </w:r>
      <w:r w:rsidRPr="005065A7">
        <w:rPr>
          <w:rFonts w:ascii="Arial" w:hAnsi="Arial" w:cs="Arial"/>
          <w:sz w:val="24"/>
          <w:szCs w:val="24"/>
        </w:rPr>
        <w:t>the provision</w:t>
      </w:r>
      <w:r w:rsidR="001029A9">
        <w:rPr>
          <w:rFonts w:ascii="Arial" w:hAnsi="Arial" w:cs="Arial"/>
          <w:sz w:val="24"/>
          <w:szCs w:val="24"/>
        </w:rPr>
        <w:t xml:space="preserve"> </w:t>
      </w:r>
      <w:r w:rsidRPr="005065A7">
        <w:rPr>
          <w:rFonts w:ascii="Arial" w:hAnsi="Arial" w:cs="Arial"/>
          <w:sz w:val="24"/>
          <w:szCs w:val="24"/>
        </w:rPr>
        <w:t>of relevant evidence.</w:t>
      </w:r>
    </w:p>
    <w:p w14:paraId="74B1D932" w14:textId="48A2D2EE" w:rsidR="001B6E99" w:rsidRDefault="00825070" w:rsidP="007A762E">
      <w:pPr>
        <w:pStyle w:val="Heading1"/>
        <w:jc w:val="both"/>
      </w:pPr>
      <w:r w:rsidRPr="005065A7">
        <w:t>Methodology</w:t>
      </w:r>
    </w:p>
    <w:p w14:paraId="03CE6F39" w14:textId="5D1CFED0" w:rsidR="001B6E99" w:rsidRPr="005065A7" w:rsidRDefault="00234E9E" w:rsidP="007A762E">
      <w:pPr>
        <w:jc w:val="both"/>
        <w:rPr>
          <w:rFonts w:ascii="Arial" w:hAnsi="Arial" w:cs="Arial"/>
          <w:sz w:val="24"/>
          <w:szCs w:val="24"/>
        </w:rPr>
      </w:pPr>
      <w:r w:rsidRPr="005065A7">
        <w:rPr>
          <w:rFonts w:ascii="Arial" w:hAnsi="Arial" w:cs="Arial"/>
          <w:sz w:val="24"/>
          <w:szCs w:val="24"/>
        </w:rPr>
        <w:t>A team includ</w:t>
      </w:r>
      <w:r w:rsidR="009E1494" w:rsidRPr="005065A7">
        <w:rPr>
          <w:rFonts w:ascii="Arial" w:hAnsi="Arial" w:cs="Arial"/>
          <w:sz w:val="24"/>
          <w:szCs w:val="24"/>
        </w:rPr>
        <w:t xml:space="preserve">ing </w:t>
      </w:r>
      <w:r w:rsidR="00F12162">
        <w:rPr>
          <w:rFonts w:ascii="Arial" w:hAnsi="Arial" w:cs="Arial"/>
          <w:sz w:val="24"/>
          <w:szCs w:val="24"/>
        </w:rPr>
        <w:t xml:space="preserve">the </w:t>
      </w:r>
      <w:r w:rsidR="00F12162" w:rsidRPr="005065A7">
        <w:rPr>
          <w:rFonts w:ascii="Arial" w:hAnsi="Arial" w:cs="Arial"/>
          <w:sz w:val="24"/>
          <w:szCs w:val="24"/>
        </w:rPr>
        <w:t>Assistant Director, Schools (Chief Education Officer), and the Quality Improvement Manager, Schools, Quality and Curriculum</w:t>
      </w:r>
      <w:r w:rsidR="00F12162">
        <w:rPr>
          <w:rFonts w:ascii="Arial" w:hAnsi="Arial" w:cs="Arial"/>
          <w:sz w:val="24"/>
          <w:szCs w:val="24"/>
        </w:rPr>
        <w:t xml:space="preserve"> alongside</w:t>
      </w:r>
      <w:r w:rsidRPr="005065A7">
        <w:rPr>
          <w:rFonts w:ascii="Arial" w:hAnsi="Arial" w:cs="Arial"/>
          <w:sz w:val="24"/>
          <w:szCs w:val="24"/>
        </w:rPr>
        <w:t xml:space="preserve"> ADES and Education Scotland were brought together to discuss the scope, ethos, </w:t>
      </w:r>
      <w:r w:rsidR="0085050B" w:rsidRPr="005065A7">
        <w:rPr>
          <w:rFonts w:ascii="Arial" w:hAnsi="Arial" w:cs="Arial"/>
          <w:sz w:val="24"/>
          <w:szCs w:val="24"/>
        </w:rPr>
        <w:t>process,</w:t>
      </w:r>
      <w:r w:rsidRPr="005065A7">
        <w:rPr>
          <w:rFonts w:ascii="Arial" w:hAnsi="Arial" w:cs="Arial"/>
          <w:sz w:val="24"/>
          <w:szCs w:val="24"/>
        </w:rPr>
        <w:t xml:space="preserve"> and outcomes </w:t>
      </w:r>
      <w:r w:rsidR="009E1494" w:rsidRPr="005065A7">
        <w:rPr>
          <w:rFonts w:ascii="Arial" w:hAnsi="Arial" w:cs="Arial"/>
          <w:sz w:val="24"/>
          <w:szCs w:val="24"/>
        </w:rPr>
        <w:t>prior to</w:t>
      </w:r>
      <w:r w:rsidRPr="005065A7">
        <w:rPr>
          <w:rFonts w:ascii="Arial" w:hAnsi="Arial" w:cs="Arial"/>
          <w:sz w:val="24"/>
          <w:szCs w:val="24"/>
        </w:rPr>
        <w:t xml:space="preserve"> the start of the engagement. </w:t>
      </w:r>
      <w:r w:rsidR="009E1494" w:rsidRPr="005065A7">
        <w:rPr>
          <w:rFonts w:ascii="Arial" w:hAnsi="Arial" w:cs="Arial"/>
          <w:sz w:val="24"/>
          <w:szCs w:val="24"/>
        </w:rPr>
        <w:t xml:space="preserve">In advance of the scoping meeting, </w:t>
      </w:r>
      <w:r w:rsidR="001029A9" w:rsidRPr="005065A7">
        <w:rPr>
          <w:rFonts w:ascii="Arial" w:hAnsi="Arial" w:cs="Arial"/>
          <w:sz w:val="24"/>
          <w:szCs w:val="24"/>
        </w:rPr>
        <w:t xml:space="preserve">Dumfries </w:t>
      </w:r>
      <w:r w:rsidR="00F12162">
        <w:rPr>
          <w:rFonts w:ascii="Arial" w:hAnsi="Arial" w:cs="Arial"/>
          <w:sz w:val="24"/>
          <w:szCs w:val="24"/>
        </w:rPr>
        <w:t>&amp;</w:t>
      </w:r>
      <w:r w:rsidR="001029A9" w:rsidRPr="005065A7">
        <w:rPr>
          <w:rFonts w:ascii="Arial" w:hAnsi="Arial" w:cs="Arial"/>
          <w:sz w:val="24"/>
          <w:szCs w:val="24"/>
        </w:rPr>
        <w:t xml:space="preserve"> Galloway</w:t>
      </w:r>
      <w:r w:rsidR="00F12162">
        <w:rPr>
          <w:rFonts w:ascii="Arial" w:hAnsi="Arial" w:cs="Arial"/>
          <w:sz w:val="24"/>
          <w:szCs w:val="24"/>
        </w:rPr>
        <w:t xml:space="preserve"> colleagues</w:t>
      </w:r>
      <w:r w:rsidR="004A0ABA" w:rsidRPr="005065A7">
        <w:rPr>
          <w:rFonts w:ascii="Arial" w:hAnsi="Arial" w:cs="Arial"/>
          <w:sz w:val="24"/>
          <w:szCs w:val="24"/>
        </w:rPr>
        <w:t xml:space="preserve"> </w:t>
      </w:r>
      <w:r w:rsidR="009E1494" w:rsidRPr="005065A7">
        <w:rPr>
          <w:rFonts w:ascii="Arial" w:hAnsi="Arial" w:cs="Arial"/>
          <w:sz w:val="24"/>
          <w:szCs w:val="24"/>
        </w:rPr>
        <w:t xml:space="preserve">prepared and distributed </w:t>
      </w:r>
      <w:r w:rsidR="004A0ABA" w:rsidRPr="005065A7">
        <w:rPr>
          <w:rFonts w:ascii="Arial" w:hAnsi="Arial" w:cs="Arial"/>
          <w:sz w:val="24"/>
          <w:szCs w:val="24"/>
        </w:rPr>
        <w:t>the Revised Strategy: Framework for Improvement</w:t>
      </w:r>
      <w:r w:rsidR="009E1494" w:rsidRPr="005065A7">
        <w:rPr>
          <w:rFonts w:ascii="Arial" w:hAnsi="Arial" w:cs="Arial"/>
          <w:sz w:val="24"/>
          <w:szCs w:val="24"/>
        </w:rPr>
        <w:t xml:space="preserve">.  </w:t>
      </w:r>
      <w:r w:rsidRPr="005065A7">
        <w:rPr>
          <w:rFonts w:ascii="Arial" w:hAnsi="Arial" w:cs="Arial"/>
          <w:sz w:val="24"/>
          <w:szCs w:val="24"/>
        </w:rPr>
        <w:t xml:space="preserve">The visit was </w:t>
      </w:r>
      <w:r w:rsidR="00511318" w:rsidRPr="005065A7">
        <w:rPr>
          <w:rFonts w:ascii="Arial" w:hAnsi="Arial" w:cs="Arial"/>
          <w:sz w:val="24"/>
          <w:szCs w:val="24"/>
        </w:rPr>
        <w:t xml:space="preserve">coordinated by an ADES officer and a </w:t>
      </w:r>
      <w:r w:rsidRPr="005065A7">
        <w:rPr>
          <w:rFonts w:ascii="Arial" w:hAnsi="Arial" w:cs="Arial"/>
          <w:sz w:val="24"/>
          <w:szCs w:val="24"/>
        </w:rPr>
        <w:t>Senior Regional Adviser</w:t>
      </w:r>
      <w:r w:rsidR="00511318" w:rsidRPr="005065A7">
        <w:rPr>
          <w:rFonts w:ascii="Arial" w:hAnsi="Arial" w:cs="Arial"/>
          <w:sz w:val="24"/>
          <w:szCs w:val="24"/>
        </w:rPr>
        <w:t xml:space="preserve"> from Education</w:t>
      </w:r>
      <w:r w:rsidRPr="005065A7">
        <w:rPr>
          <w:rFonts w:ascii="Arial" w:hAnsi="Arial" w:cs="Arial"/>
          <w:sz w:val="24"/>
          <w:szCs w:val="24"/>
        </w:rPr>
        <w:t xml:space="preserve"> Scotland working with the </w:t>
      </w:r>
      <w:r w:rsidR="004A0ABA" w:rsidRPr="005065A7">
        <w:rPr>
          <w:rFonts w:ascii="Arial" w:hAnsi="Arial" w:cs="Arial"/>
          <w:sz w:val="24"/>
          <w:szCs w:val="24"/>
        </w:rPr>
        <w:t>Assistant Director</w:t>
      </w:r>
      <w:r w:rsidR="00F12162">
        <w:rPr>
          <w:rFonts w:ascii="Arial" w:hAnsi="Arial" w:cs="Arial"/>
          <w:sz w:val="24"/>
          <w:szCs w:val="24"/>
        </w:rPr>
        <w:t xml:space="preserve"> </w:t>
      </w:r>
      <w:r w:rsidR="004A0ABA" w:rsidRPr="005065A7">
        <w:rPr>
          <w:rFonts w:ascii="Arial" w:hAnsi="Arial" w:cs="Arial"/>
          <w:sz w:val="24"/>
          <w:szCs w:val="24"/>
        </w:rPr>
        <w:t xml:space="preserve">and </w:t>
      </w:r>
      <w:r w:rsidR="00045086" w:rsidRPr="005065A7">
        <w:rPr>
          <w:rFonts w:ascii="Arial" w:hAnsi="Arial" w:cs="Arial"/>
          <w:sz w:val="24"/>
          <w:szCs w:val="24"/>
        </w:rPr>
        <w:t xml:space="preserve">the </w:t>
      </w:r>
      <w:r w:rsidR="004A0ABA" w:rsidRPr="005065A7">
        <w:rPr>
          <w:rFonts w:ascii="Arial" w:hAnsi="Arial" w:cs="Arial"/>
          <w:sz w:val="24"/>
          <w:szCs w:val="24"/>
        </w:rPr>
        <w:t>Quality Improvement Manage</w:t>
      </w:r>
      <w:r w:rsidR="00F12162">
        <w:rPr>
          <w:rFonts w:ascii="Arial" w:hAnsi="Arial" w:cs="Arial"/>
          <w:sz w:val="24"/>
          <w:szCs w:val="24"/>
        </w:rPr>
        <w:t>r</w:t>
      </w:r>
      <w:r w:rsidR="00045086" w:rsidRPr="005065A7">
        <w:rPr>
          <w:rFonts w:ascii="Arial" w:hAnsi="Arial" w:cs="Arial"/>
          <w:sz w:val="24"/>
          <w:szCs w:val="24"/>
        </w:rPr>
        <w:t xml:space="preserve"> </w:t>
      </w:r>
      <w:r w:rsidRPr="005065A7">
        <w:rPr>
          <w:rFonts w:ascii="Arial" w:hAnsi="Arial" w:cs="Arial"/>
          <w:sz w:val="24"/>
          <w:szCs w:val="24"/>
        </w:rPr>
        <w:t xml:space="preserve">in </w:t>
      </w:r>
      <w:r w:rsidR="004A0ABA" w:rsidRPr="005065A7">
        <w:rPr>
          <w:rFonts w:ascii="Arial" w:hAnsi="Arial" w:cs="Arial"/>
          <w:sz w:val="24"/>
          <w:szCs w:val="24"/>
        </w:rPr>
        <w:t>Dumfries and Galloway</w:t>
      </w:r>
      <w:r w:rsidRPr="005065A7">
        <w:rPr>
          <w:rFonts w:ascii="Arial" w:hAnsi="Arial" w:cs="Arial"/>
          <w:sz w:val="24"/>
          <w:szCs w:val="24"/>
        </w:rPr>
        <w:t>. In addition, the team for the Collaborative</w:t>
      </w:r>
      <w:r w:rsidR="00511318" w:rsidRPr="005065A7">
        <w:rPr>
          <w:rFonts w:ascii="Arial" w:hAnsi="Arial" w:cs="Arial"/>
          <w:sz w:val="24"/>
          <w:szCs w:val="24"/>
        </w:rPr>
        <w:t xml:space="preserve"> Improvement </w:t>
      </w:r>
      <w:r w:rsidR="00721E24">
        <w:rPr>
          <w:rFonts w:ascii="Arial" w:hAnsi="Arial" w:cs="Arial"/>
          <w:sz w:val="24"/>
          <w:szCs w:val="24"/>
        </w:rPr>
        <w:t>Review visit</w:t>
      </w:r>
      <w:r w:rsidR="00511318" w:rsidRPr="005065A7">
        <w:rPr>
          <w:rFonts w:ascii="Arial" w:hAnsi="Arial" w:cs="Arial"/>
          <w:sz w:val="24"/>
          <w:szCs w:val="24"/>
        </w:rPr>
        <w:t xml:space="preserve"> included </w:t>
      </w:r>
      <w:r w:rsidR="001B6E99" w:rsidRPr="005065A7">
        <w:rPr>
          <w:rFonts w:ascii="Arial" w:hAnsi="Arial" w:cs="Arial"/>
          <w:sz w:val="24"/>
          <w:szCs w:val="24"/>
        </w:rPr>
        <w:t>3</w:t>
      </w:r>
      <w:r w:rsidRPr="005065A7">
        <w:rPr>
          <w:rFonts w:ascii="Arial" w:hAnsi="Arial" w:cs="Arial"/>
          <w:sz w:val="24"/>
          <w:szCs w:val="24"/>
        </w:rPr>
        <w:t xml:space="preserve"> members representing ADES who were all senior managers in </w:t>
      </w:r>
      <w:r w:rsidR="00045086" w:rsidRPr="005065A7">
        <w:rPr>
          <w:rFonts w:ascii="Arial" w:hAnsi="Arial" w:cs="Arial"/>
          <w:sz w:val="24"/>
          <w:szCs w:val="24"/>
        </w:rPr>
        <w:t>Clackmannanshire</w:t>
      </w:r>
      <w:r w:rsidR="00511318" w:rsidRPr="005065A7">
        <w:rPr>
          <w:rFonts w:ascii="Arial" w:hAnsi="Arial" w:cs="Arial"/>
          <w:sz w:val="24"/>
          <w:szCs w:val="24"/>
        </w:rPr>
        <w:t xml:space="preserve">, </w:t>
      </w:r>
      <w:r w:rsidR="00045086" w:rsidRPr="005065A7">
        <w:rPr>
          <w:rFonts w:ascii="Arial" w:hAnsi="Arial" w:cs="Arial"/>
          <w:sz w:val="24"/>
          <w:szCs w:val="24"/>
        </w:rPr>
        <w:t xml:space="preserve">East </w:t>
      </w:r>
      <w:r w:rsidR="0085050B" w:rsidRPr="005065A7">
        <w:rPr>
          <w:rFonts w:ascii="Arial" w:hAnsi="Arial" w:cs="Arial"/>
          <w:sz w:val="24"/>
          <w:szCs w:val="24"/>
        </w:rPr>
        <w:t>Ayrshire,</w:t>
      </w:r>
      <w:r w:rsidR="00511318" w:rsidRPr="005065A7">
        <w:rPr>
          <w:rFonts w:ascii="Arial" w:hAnsi="Arial" w:cs="Arial"/>
          <w:sz w:val="24"/>
          <w:szCs w:val="24"/>
        </w:rPr>
        <w:t xml:space="preserve"> and </w:t>
      </w:r>
      <w:r w:rsidR="00045086" w:rsidRPr="005065A7">
        <w:rPr>
          <w:rFonts w:ascii="Arial" w:hAnsi="Arial" w:cs="Arial"/>
          <w:sz w:val="24"/>
          <w:szCs w:val="24"/>
        </w:rPr>
        <w:t>Midlothian</w:t>
      </w:r>
      <w:r w:rsidR="00511318" w:rsidRPr="005065A7">
        <w:rPr>
          <w:rFonts w:ascii="Arial" w:hAnsi="Arial" w:cs="Arial"/>
          <w:sz w:val="24"/>
          <w:szCs w:val="24"/>
        </w:rPr>
        <w:t xml:space="preserve"> and </w:t>
      </w:r>
      <w:r w:rsidR="00721E24">
        <w:rPr>
          <w:rFonts w:ascii="Arial" w:hAnsi="Arial" w:cs="Arial"/>
          <w:sz w:val="24"/>
          <w:szCs w:val="24"/>
        </w:rPr>
        <w:t>3</w:t>
      </w:r>
      <w:r w:rsidR="00511318" w:rsidRPr="005065A7">
        <w:rPr>
          <w:rFonts w:ascii="Arial" w:hAnsi="Arial" w:cs="Arial"/>
          <w:sz w:val="24"/>
          <w:szCs w:val="24"/>
        </w:rPr>
        <w:t xml:space="preserve"> representatives from Education Scotland. </w:t>
      </w:r>
    </w:p>
    <w:p w14:paraId="0FD3A4D8" w14:textId="68391055" w:rsidR="005065A7" w:rsidRDefault="00234E9E" w:rsidP="007A762E">
      <w:pPr>
        <w:jc w:val="both"/>
        <w:rPr>
          <w:rFonts w:ascii="Arial" w:hAnsi="Arial" w:cs="Arial"/>
          <w:sz w:val="24"/>
          <w:szCs w:val="24"/>
        </w:rPr>
      </w:pPr>
      <w:r w:rsidRPr="005065A7">
        <w:rPr>
          <w:rFonts w:ascii="Arial" w:hAnsi="Arial" w:cs="Arial"/>
          <w:sz w:val="24"/>
          <w:szCs w:val="24"/>
        </w:rPr>
        <w:t>The visit was conducted over 2</w:t>
      </w:r>
      <w:r w:rsidR="003037E2">
        <w:rPr>
          <w:rFonts w:ascii="Arial" w:hAnsi="Arial" w:cs="Arial"/>
          <w:sz w:val="24"/>
          <w:szCs w:val="24"/>
        </w:rPr>
        <w:t xml:space="preserve"> ½ </w:t>
      </w:r>
      <w:r w:rsidR="001B6E99" w:rsidRPr="005065A7">
        <w:rPr>
          <w:rFonts w:ascii="Arial" w:hAnsi="Arial" w:cs="Arial"/>
          <w:sz w:val="24"/>
          <w:szCs w:val="24"/>
        </w:rPr>
        <w:t xml:space="preserve">days </w:t>
      </w:r>
      <w:r w:rsidRPr="005065A7">
        <w:rPr>
          <w:rFonts w:ascii="Arial" w:hAnsi="Arial" w:cs="Arial"/>
          <w:sz w:val="24"/>
          <w:szCs w:val="24"/>
        </w:rPr>
        <w:t>with a</w:t>
      </w:r>
      <w:r w:rsidR="00511318" w:rsidRPr="005065A7">
        <w:rPr>
          <w:rFonts w:ascii="Arial" w:hAnsi="Arial" w:cs="Arial"/>
          <w:sz w:val="24"/>
          <w:szCs w:val="24"/>
        </w:rPr>
        <w:t xml:space="preserve"> scoping meeting and</w:t>
      </w:r>
      <w:r w:rsidRPr="005065A7">
        <w:rPr>
          <w:rFonts w:ascii="Arial" w:hAnsi="Arial" w:cs="Arial"/>
          <w:sz w:val="24"/>
          <w:szCs w:val="24"/>
        </w:rPr>
        <w:t xml:space="preserve"> presentation by</w:t>
      </w:r>
      <w:r w:rsidR="00AE247D" w:rsidRPr="005065A7">
        <w:rPr>
          <w:rFonts w:ascii="Arial" w:hAnsi="Arial" w:cs="Arial"/>
          <w:sz w:val="24"/>
          <w:szCs w:val="24"/>
        </w:rPr>
        <w:t xml:space="preserve"> </w:t>
      </w:r>
      <w:bookmarkStart w:id="2" w:name="_Hlk169780357"/>
      <w:r w:rsidR="00AE247D" w:rsidRPr="005065A7">
        <w:rPr>
          <w:rFonts w:ascii="Arial" w:hAnsi="Arial" w:cs="Arial"/>
          <w:sz w:val="24"/>
          <w:szCs w:val="24"/>
        </w:rPr>
        <w:t>the</w:t>
      </w:r>
      <w:r w:rsidRPr="005065A7">
        <w:rPr>
          <w:rFonts w:ascii="Arial" w:hAnsi="Arial" w:cs="Arial"/>
          <w:sz w:val="24"/>
          <w:szCs w:val="24"/>
        </w:rPr>
        <w:t xml:space="preserve"> </w:t>
      </w:r>
      <w:r w:rsidR="00AE247D" w:rsidRPr="005065A7">
        <w:rPr>
          <w:rFonts w:ascii="Arial" w:hAnsi="Arial" w:cs="Arial"/>
          <w:sz w:val="24"/>
          <w:szCs w:val="24"/>
        </w:rPr>
        <w:t>Assistant Director</w:t>
      </w:r>
      <w:r w:rsidR="00721E24">
        <w:rPr>
          <w:rFonts w:ascii="Arial" w:hAnsi="Arial" w:cs="Arial"/>
          <w:sz w:val="24"/>
          <w:szCs w:val="24"/>
        </w:rPr>
        <w:t xml:space="preserve"> </w:t>
      </w:r>
      <w:r w:rsidR="00AE247D" w:rsidRPr="005065A7">
        <w:rPr>
          <w:rFonts w:ascii="Arial" w:hAnsi="Arial" w:cs="Arial"/>
          <w:sz w:val="24"/>
          <w:szCs w:val="24"/>
        </w:rPr>
        <w:t>and the Quality Improvement Manager,</w:t>
      </w:r>
      <w:r w:rsidR="001B6E99" w:rsidRPr="005065A7">
        <w:rPr>
          <w:rFonts w:ascii="Arial" w:hAnsi="Arial" w:cs="Arial"/>
          <w:sz w:val="24"/>
          <w:szCs w:val="24"/>
        </w:rPr>
        <w:t xml:space="preserve"> </w:t>
      </w:r>
      <w:bookmarkEnd w:id="2"/>
      <w:r w:rsidR="00511318" w:rsidRPr="005065A7">
        <w:rPr>
          <w:rFonts w:ascii="Arial" w:hAnsi="Arial" w:cs="Arial"/>
          <w:sz w:val="24"/>
          <w:szCs w:val="24"/>
        </w:rPr>
        <w:t xml:space="preserve">to </w:t>
      </w:r>
      <w:r w:rsidR="00C03B30" w:rsidRPr="005065A7">
        <w:rPr>
          <w:rFonts w:ascii="Arial" w:hAnsi="Arial" w:cs="Arial"/>
          <w:sz w:val="24"/>
          <w:szCs w:val="24"/>
        </w:rPr>
        <w:t xml:space="preserve">set the scene and context. </w:t>
      </w:r>
      <w:r w:rsidR="00511318" w:rsidRPr="005065A7">
        <w:rPr>
          <w:rFonts w:ascii="Arial" w:hAnsi="Arial" w:cs="Arial"/>
          <w:sz w:val="24"/>
          <w:szCs w:val="24"/>
        </w:rPr>
        <w:t xml:space="preserve">The scoping meeting </w:t>
      </w:r>
      <w:r w:rsidR="00AE247D" w:rsidRPr="005065A7">
        <w:rPr>
          <w:rFonts w:ascii="Arial" w:hAnsi="Arial" w:cs="Arial"/>
          <w:sz w:val="24"/>
          <w:szCs w:val="24"/>
        </w:rPr>
        <w:t xml:space="preserve">was broken down into 3 parts: background, </w:t>
      </w:r>
      <w:r w:rsidR="002C4F33" w:rsidRPr="005065A7">
        <w:rPr>
          <w:rFonts w:ascii="Arial" w:hAnsi="Arial" w:cs="Arial"/>
          <w:sz w:val="24"/>
          <w:szCs w:val="24"/>
        </w:rPr>
        <w:t>data,</w:t>
      </w:r>
      <w:r w:rsidR="00AE247D" w:rsidRPr="005065A7">
        <w:rPr>
          <w:rFonts w:ascii="Arial" w:hAnsi="Arial" w:cs="Arial"/>
          <w:sz w:val="24"/>
          <w:szCs w:val="24"/>
        </w:rPr>
        <w:t xml:space="preserve"> and the journey from the vision to the refreshed strategy.  The meeting </w:t>
      </w:r>
      <w:r w:rsidR="00511318" w:rsidRPr="005065A7">
        <w:rPr>
          <w:rFonts w:ascii="Arial" w:hAnsi="Arial" w:cs="Arial"/>
          <w:sz w:val="24"/>
          <w:szCs w:val="24"/>
        </w:rPr>
        <w:t xml:space="preserve">enabled </w:t>
      </w:r>
      <w:r w:rsidR="00AE247D" w:rsidRPr="005065A7">
        <w:rPr>
          <w:rFonts w:ascii="Arial" w:hAnsi="Arial" w:cs="Arial"/>
          <w:sz w:val="24"/>
          <w:szCs w:val="24"/>
        </w:rPr>
        <w:t xml:space="preserve">the Assistant Director and the Quality Improvement Manager </w:t>
      </w:r>
      <w:r w:rsidR="00511318" w:rsidRPr="005065A7">
        <w:rPr>
          <w:rFonts w:ascii="Arial" w:hAnsi="Arial" w:cs="Arial"/>
          <w:sz w:val="24"/>
          <w:szCs w:val="24"/>
        </w:rPr>
        <w:t>to present a range of key information</w:t>
      </w:r>
      <w:r w:rsidR="00C03B30" w:rsidRPr="005065A7">
        <w:rPr>
          <w:rFonts w:ascii="Arial" w:hAnsi="Arial" w:cs="Arial"/>
          <w:sz w:val="24"/>
          <w:szCs w:val="24"/>
        </w:rPr>
        <w:t xml:space="preserve"> in</w:t>
      </w:r>
      <w:r w:rsidR="00CF5ACF" w:rsidRPr="005065A7">
        <w:rPr>
          <w:rFonts w:ascii="Arial" w:hAnsi="Arial" w:cs="Arial"/>
          <w:sz w:val="24"/>
          <w:szCs w:val="24"/>
        </w:rPr>
        <w:t xml:space="preserve"> an open and transparent manner </w:t>
      </w:r>
      <w:r w:rsidR="003037E2" w:rsidRPr="005065A7">
        <w:rPr>
          <w:rFonts w:ascii="Arial" w:hAnsi="Arial" w:cs="Arial"/>
          <w:sz w:val="24"/>
          <w:szCs w:val="24"/>
        </w:rPr>
        <w:t>to</w:t>
      </w:r>
      <w:r w:rsidR="00C03B30" w:rsidRPr="005065A7">
        <w:rPr>
          <w:rFonts w:ascii="Arial" w:hAnsi="Arial" w:cs="Arial"/>
          <w:sz w:val="24"/>
          <w:szCs w:val="24"/>
        </w:rPr>
        <w:t xml:space="preserve"> share high level messages focussed on </w:t>
      </w:r>
      <w:r w:rsidR="005065A7">
        <w:rPr>
          <w:rFonts w:ascii="Arial" w:hAnsi="Arial" w:cs="Arial"/>
          <w:sz w:val="24"/>
          <w:szCs w:val="24"/>
        </w:rPr>
        <w:t xml:space="preserve">the why, the </w:t>
      </w:r>
      <w:r w:rsidR="001029A9">
        <w:rPr>
          <w:rFonts w:ascii="Arial" w:hAnsi="Arial" w:cs="Arial"/>
          <w:sz w:val="24"/>
          <w:szCs w:val="24"/>
        </w:rPr>
        <w:t>how</w:t>
      </w:r>
      <w:r w:rsidR="005065A7">
        <w:rPr>
          <w:rFonts w:ascii="Arial" w:hAnsi="Arial" w:cs="Arial"/>
          <w:sz w:val="24"/>
          <w:szCs w:val="24"/>
        </w:rPr>
        <w:t xml:space="preserve"> and the </w:t>
      </w:r>
      <w:r w:rsidR="001029A9">
        <w:rPr>
          <w:rFonts w:ascii="Arial" w:hAnsi="Arial" w:cs="Arial"/>
          <w:sz w:val="24"/>
          <w:szCs w:val="24"/>
        </w:rPr>
        <w:t>what</w:t>
      </w:r>
      <w:r w:rsidR="005065A7">
        <w:rPr>
          <w:rFonts w:ascii="Arial" w:hAnsi="Arial" w:cs="Arial"/>
          <w:sz w:val="24"/>
          <w:szCs w:val="24"/>
        </w:rPr>
        <w:t>, and the capacity for improvement.</w:t>
      </w:r>
      <w:r w:rsidR="00511318" w:rsidRPr="005065A7">
        <w:rPr>
          <w:rFonts w:ascii="Arial" w:hAnsi="Arial" w:cs="Arial"/>
          <w:sz w:val="24"/>
          <w:szCs w:val="24"/>
        </w:rPr>
        <w:t xml:space="preserve"> </w:t>
      </w:r>
    </w:p>
    <w:p w14:paraId="0B95F5C5" w14:textId="5483298D" w:rsidR="002C4F33" w:rsidRDefault="00511318" w:rsidP="007A762E">
      <w:pPr>
        <w:jc w:val="both"/>
        <w:rPr>
          <w:rFonts w:ascii="Arial" w:hAnsi="Arial" w:cs="Arial"/>
          <w:sz w:val="24"/>
          <w:szCs w:val="24"/>
        </w:rPr>
      </w:pPr>
      <w:r w:rsidRPr="005065A7">
        <w:rPr>
          <w:rFonts w:ascii="Arial" w:hAnsi="Arial" w:cs="Arial"/>
          <w:sz w:val="24"/>
          <w:szCs w:val="24"/>
        </w:rPr>
        <w:t>ADES and Education Scotland leads set out the process, ethos and intended outcomes for the full team.</w:t>
      </w:r>
      <w:r w:rsidR="00C03B30" w:rsidRPr="005065A7">
        <w:rPr>
          <w:rFonts w:ascii="Arial" w:hAnsi="Arial" w:cs="Arial"/>
          <w:sz w:val="24"/>
          <w:szCs w:val="24"/>
        </w:rPr>
        <w:t xml:space="preserve"> All members of the visiting team were given access to</w:t>
      </w:r>
      <w:r w:rsidR="00721E24">
        <w:rPr>
          <w:rFonts w:ascii="Arial" w:hAnsi="Arial" w:cs="Arial"/>
          <w:sz w:val="24"/>
          <w:szCs w:val="24"/>
        </w:rPr>
        <w:t xml:space="preserve"> </w:t>
      </w:r>
      <w:r w:rsidR="00C03B30" w:rsidRPr="005065A7">
        <w:rPr>
          <w:rFonts w:ascii="Arial" w:hAnsi="Arial" w:cs="Arial"/>
          <w:sz w:val="24"/>
          <w:szCs w:val="24"/>
        </w:rPr>
        <w:t xml:space="preserve">information </w:t>
      </w:r>
      <w:r w:rsidR="00C82727" w:rsidRPr="005065A7">
        <w:rPr>
          <w:rFonts w:ascii="Arial" w:hAnsi="Arial" w:cs="Arial"/>
          <w:sz w:val="24"/>
          <w:szCs w:val="24"/>
        </w:rPr>
        <w:t>to</w:t>
      </w:r>
      <w:r w:rsidR="00C03B30" w:rsidRPr="005065A7">
        <w:rPr>
          <w:rFonts w:ascii="Arial" w:hAnsi="Arial" w:cs="Arial"/>
          <w:sz w:val="24"/>
          <w:szCs w:val="24"/>
        </w:rPr>
        <w:t xml:space="preserve"> evidence progress to date and </w:t>
      </w:r>
      <w:r w:rsidR="003C119C" w:rsidRPr="005065A7">
        <w:rPr>
          <w:rFonts w:ascii="Arial" w:hAnsi="Arial" w:cs="Arial"/>
          <w:sz w:val="24"/>
          <w:szCs w:val="24"/>
        </w:rPr>
        <w:t xml:space="preserve">highlight </w:t>
      </w:r>
      <w:r w:rsidR="00C82727">
        <w:rPr>
          <w:rFonts w:ascii="Arial" w:hAnsi="Arial" w:cs="Arial"/>
          <w:sz w:val="24"/>
          <w:szCs w:val="24"/>
        </w:rPr>
        <w:t>capacity for improvement</w:t>
      </w:r>
      <w:r w:rsidR="00C03B30" w:rsidRPr="005065A7">
        <w:rPr>
          <w:rFonts w:ascii="Arial" w:hAnsi="Arial" w:cs="Arial"/>
          <w:sz w:val="24"/>
          <w:szCs w:val="24"/>
        </w:rPr>
        <w:t xml:space="preserve">. </w:t>
      </w:r>
      <w:r w:rsidRPr="005065A7">
        <w:rPr>
          <w:rFonts w:ascii="Arial" w:hAnsi="Arial" w:cs="Arial"/>
          <w:sz w:val="24"/>
          <w:szCs w:val="24"/>
        </w:rPr>
        <w:t xml:space="preserve"> </w:t>
      </w:r>
      <w:r w:rsidR="00C03B30" w:rsidRPr="005065A7">
        <w:rPr>
          <w:rFonts w:ascii="Arial" w:hAnsi="Arial" w:cs="Arial"/>
          <w:sz w:val="24"/>
          <w:szCs w:val="24"/>
        </w:rPr>
        <w:t>Across</w:t>
      </w:r>
      <w:r w:rsidR="001029A9">
        <w:rPr>
          <w:rFonts w:ascii="Arial" w:hAnsi="Arial" w:cs="Arial"/>
          <w:sz w:val="24"/>
          <w:szCs w:val="24"/>
        </w:rPr>
        <w:t xml:space="preserve"> </w:t>
      </w:r>
      <w:r w:rsidR="00C82727">
        <w:rPr>
          <w:rFonts w:ascii="Arial" w:hAnsi="Arial" w:cs="Arial"/>
          <w:sz w:val="24"/>
          <w:szCs w:val="24"/>
        </w:rPr>
        <w:t xml:space="preserve">2 </w:t>
      </w:r>
      <w:r w:rsidR="00C03B30" w:rsidRPr="005065A7">
        <w:rPr>
          <w:rFonts w:ascii="Arial" w:hAnsi="Arial" w:cs="Arial"/>
          <w:sz w:val="24"/>
          <w:szCs w:val="24"/>
        </w:rPr>
        <w:t xml:space="preserve">days, </w:t>
      </w:r>
      <w:r w:rsidR="00C82727">
        <w:rPr>
          <w:rFonts w:ascii="Arial" w:hAnsi="Arial" w:cs="Arial"/>
          <w:sz w:val="24"/>
          <w:szCs w:val="24"/>
        </w:rPr>
        <w:t>16</w:t>
      </w:r>
      <w:r w:rsidR="00C03B30" w:rsidRPr="005065A7">
        <w:rPr>
          <w:rFonts w:ascii="Arial" w:hAnsi="Arial" w:cs="Arial"/>
          <w:sz w:val="24"/>
          <w:szCs w:val="24"/>
        </w:rPr>
        <w:t xml:space="preserve"> focus</w:t>
      </w:r>
      <w:r w:rsidR="003C119C" w:rsidRPr="005065A7">
        <w:rPr>
          <w:rFonts w:ascii="Arial" w:hAnsi="Arial" w:cs="Arial"/>
          <w:sz w:val="24"/>
          <w:szCs w:val="24"/>
        </w:rPr>
        <w:t xml:space="preserve"> groups</w:t>
      </w:r>
      <w:r w:rsidR="00C03B30" w:rsidRPr="005065A7">
        <w:rPr>
          <w:rFonts w:ascii="Arial" w:hAnsi="Arial" w:cs="Arial"/>
          <w:sz w:val="24"/>
          <w:szCs w:val="24"/>
        </w:rPr>
        <w:t xml:space="preserve"> took </w:t>
      </w:r>
      <w:r w:rsidR="00C82727" w:rsidRPr="005065A7">
        <w:rPr>
          <w:rFonts w:ascii="Arial" w:hAnsi="Arial" w:cs="Arial"/>
          <w:sz w:val="24"/>
          <w:szCs w:val="24"/>
        </w:rPr>
        <w:t>place</w:t>
      </w:r>
      <w:r w:rsidR="00C82727">
        <w:rPr>
          <w:rFonts w:ascii="Arial" w:hAnsi="Arial" w:cs="Arial"/>
          <w:sz w:val="24"/>
          <w:szCs w:val="24"/>
        </w:rPr>
        <w:t xml:space="preserve">, </w:t>
      </w:r>
      <w:r w:rsidR="00C82727" w:rsidRPr="005065A7">
        <w:rPr>
          <w:rFonts w:ascii="Arial" w:hAnsi="Arial" w:cs="Arial"/>
          <w:sz w:val="24"/>
          <w:szCs w:val="24"/>
        </w:rPr>
        <w:t>consisting</w:t>
      </w:r>
      <w:r w:rsidR="00C03B30" w:rsidRPr="005065A7">
        <w:rPr>
          <w:rFonts w:ascii="Arial" w:hAnsi="Arial" w:cs="Arial"/>
          <w:sz w:val="24"/>
          <w:szCs w:val="24"/>
        </w:rPr>
        <w:t xml:space="preserve"> of </w:t>
      </w:r>
      <w:r w:rsidR="001029A9">
        <w:rPr>
          <w:rFonts w:ascii="Arial" w:hAnsi="Arial" w:cs="Arial"/>
          <w:sz w:val="24"/>
          <w:szCs w:val="24"/>
        </w:rPr>
        <w:t>S</w:t>
      </w:r>
      <w:r w:rsidR="00C82727">
        <w:rPr>
          <w:rFonts w:ascii="Arial" w:hAnsi="Arial" w:cs="Arial"/>
          <w:sz w:val="24"/>
          <w:szCs w:val="24"/>
        </w:rPr>
        <w:t xml:space="preserve">enior </w:t>
      </w:r>
      <w:r w:rsidR="001029A9">
        <w:rPr>
          <w:rFonts w:ascii="Arial" w:hAnsi="Arial" w:cs="Arial"/>
          <w:sz w:val="24"/>
          <w:szCs w:val="24"/>
        </w:rPr>
        <w:t>M</w:t>
      </w:r>
      <w:r w:rsidR="00C82727" w:rsidRPr="001029A9">
        <w:rPr>
          <w:rFonts w:ascii="Arial" w:hAnsi="Arial" w:cs="Arial"/>
          <w:sz w:val="24"/>
          <w:szCs w:val="24"/>
        </w:rPr>
        <w:t>anagers</w:t>
      </w:r>
      <w:r w:rsidR="001029A9" w:rsidRPr="001029A9">
        <w:rPr>
          <w:rFonts w:ascii="Arial" w:hAnsi="Arial" w:cs="Arial"/>
          <w:sz w:val="24"/>
          <w:szCs w:val="24"/>
        </w:rPr>
        <w:t xml:space="preserve">, </w:t>
      </w:r>
      <w:r w:rsidR="001029A9" w:rsidRPr="001029A9">
        <w:rPr>
          <w:rFonts w:ascii="Arial" w:hAnsi="Arial" w:cs="Arial"/>
          <w:color w:val="000000"/>
          <w:sz w:val="24"/>
          <w:szCs w:val="24"/>
          <w:shd w:val="clear" w:color="auto" w:fill="FFFFFF"/>
        </w:rPr>
        <w:t>Education, Skills and Community Wellbeing</w:t>
      </w:r>
      <w:r w:rsidR="001029A9">
        <w:rPr>
          <w:rFonts w:ascii="Arial" w:hAnsi="Arial" w:cs="Arial"/>
          <w:sz w:val="24"/>
          <w:szCs w:val="24"/>
        </w:rPr>
        <w:t xml:space="preserve"> D</w:t>
      </w:r>
      <w:r w:rsidR="00C82727">
        <w:rPr>
          <w:rFonts w:ascii="Arial" w:hAnsi="Arial" w:cs="Arial"/>
          <w:sz w:val="24"/>
          <w:szCs w:val="24"/>
        </w:rPr>
        <w:t xml:space="preserve">irectorate, </w:t>
      </w:r>
      <w:r w:rsidR="001029A9">
        <w:rPr>
          <w:rFonts w:ascii="Arial" w:hAnsi="Arial" w:cs="Arial"/>
          <w:sz w:val="24"/>
          <w:szCs w:val="24"/>
        </w:rPr>
        <w:t>R</w:t>
      </w:r>
      <w:r w:rsidR="00C82727">
        <w:rPr>
          <w:rFonts w:ascii="Arial" w:hAnsi="Arial" w:cs="Arial"/>
          <w:sz w:val="24"/>
          <w:szCs w:val="24"/>
        </w:rPr>
        <w:t xml:space="preserve">esources </w:t>
      </w:r>
      <w:r w:rsidR="001029A9">
        <w:rPr>
          <w:rFonts w:ascii="Arial" w:hAnsi="Arial" w:cs="Arial"/>
          <w:sz w:val="24"/>
          <w:szCs w:val="24"/>
        </w:rPr>
        <w:t>M</w:t>
      </w:r>
      <w:r w:rsidR="00C82727">
        <w:rPr>
          <w:rFonts w:ascii="Arial" w:hAnsi="Arial" w:cs="Arial"/>
          <w:sz w:val="24"/>
          <w:szCs w:val="24"/>
        </w:rPr>
        <w:t xml:space="preserve">anagers and staff, </w:t>
      </w:r>
      <w:r w:rsidR="001029A9">
        <w:rPr>
          <w:rFonts w:ascii="Arial" w:hAnsi="Arial" w:cs="Arial"/>
          <w:sz w:val="24"/>
          <w:szCs w:val="24"/>
        </w:rPr>
        <w:t>S</w:t>
      </w:r>
      <w:r w:rsidR="00C82727">
        <w:rPr>
          <w:rFonts w:ascii="Arial" w:hAnsi="Arial" w:cs="Arial"/>
          <w:sz w:val="24"/>
          <w:szCs w:val="24"/>
        </w:rPr>
        <w:t xml:space="preserve">chools </w:t>
      </w:r>
      <w:r w:rsidR="001029A9">
        <w:rPr>
          <w:rFonts w:ascii="Arial" w:hAnsi="Arial" w:cs="Arial"/>
          <w:sz w:val="24"/>
          <w:szCs w:val="24"/>
        </w:rPr>
        <w:t>M</w:t>
      </w:r>
      <w:r w:rsidR="00C82727">
        <w:rPr>
          <w:rFonts w:ascii="Arial" w:hAnsi="Arial" w:cs="Arial"/>
          <w:sz w:val="24"/>
          <w:szCs w:val="24"/>
        </w:rPr>
        <w:t xml:space="preserve">anagers, </w:t>
      </w:r>
      <w:r w:rsidR="001029A9">
        <w:rPr>
          <w:rFonts w:ascii="Arial" w:hAnsi="Arial" w:cs="Arial"/>
          <w:sz w:val="24"/>
          <w:szCs w:val="24"/>
        </w:rPr>
        <w:t>Q</w:t>
      </w:r>
      <w:r w:rsidR="00C82727">
        <w:rPr>
          <w:rFonts w:ascii="Arial" w:hAnsi="Arial" w:cs="Arial"/>
          <w:sz w:val="24"/>
          <w:szCs w:val="24"/>
        </w:rPr>
        <w:t xml:space="preserve">uality and </w:t>
      </w:r>
      <w:r w:rsidR="001029A9">
        <w:rPr>
          <w:rFonts w:ascii="Arial" w:hAnsi="Arial" w:cs="Arial"/>
          <w:sz w:val="24"/>
          <w:szCs w:val="24"/>
        </w:rPr>
        <w:t>C</w:t>
      </w:r>
      <w:r w:rsidR="00C82727">
        <w:rPr>
          <w:rFonts w:ascii="Arial" w:hAnsi="Arial" w:cs="Arial"/>
          <w:sz w:val="24"/>
          <w:szCs w:val="24"/>
        </w:rPr>
        <w:t xml:space="preserve">urriculum </w:t>
      </w:r>
      <w:r w:rsidR="001029A9">
        <w:rPr>
          <w:rFonts w:ascii="Arial" w:hAnsi="Arial" w:cs="Arial"/>
          <w:sz w:val="24"/>
          <w:szCs w:val="24"/>
        </w:rPr>
        <w:t xml:space="preserve">(QAC) </w:t>
      </w:r>
      <w:r w:rsidR="00C82727">
        <w:rPr>
          <w:rFonts w:ascii="Arial" w:hAnsi="Arial" w:cs="Arial"/>
          <w:sz w:val="24"/>
          <w:szCs w:val="24"/>
        </w:rPr>
        <w:t>staff including PT</w:t>
      </w:r>
      <w:r w:rsidR="001029A9">
        <w:rPr>
          <w:rFonts w:ascii="Arial" w:hAnsi="Arial" w:cs="Arial"/>
          <w:sz w:val="24"/>
          <w:szCs w:val="24"/>
        </w:rPr>
        <w:t>s</w:t>
      </w:r>
      <w:r w:rsidR="00C82727">
        <w:rPr>
          <w:rFonts w:ascii="Arial" w:hAnsi="Arial" w:cs="Arial"/>
          <w:sz w:val="24"/>
          <w:szCs w:val="24"/>
        </w:rPr>
        <w:t xml:space="preserve"> of </w:t>
      </w:r>
      <w:r w:rsidR="001029A9">
        <w:rPr>
          <w:rFonts w:ascii="Arial" w:hAnsi="Arial" w:cs="Arial"/>
          <w:sz w:val="24"/>
          <w:szCs w:val="24"/>
        </w:rPr>
        <w:t>I</w:t>
      </w:r>
      <w:r w:rsidR="00C82727">
        <w:rPr>
          <w:rFonts w:ascii="Arial" w:hAnsi="Arial" w:cs="Arial"/>
          <w:sz w:val="24"/>
          <w:szCs w:val="24"/>
        </w:rPr>
        <w:t xml:space="preserve">nclusive </w:t>
      </w:r>
      <w:r w:rsidR="001029A9">
        <w:rPr>
          <w:rFonts w:ascii="Arial" w:hAnsi="Arial" w:cs="Arial"/>
          <w:sz w:val="24"/>
          <w:szCs w:val="24"/>
        </w:rPr>
        <w:t>P</w:t>
      </w:r>
      <w:r w:rsidR="00C82727">
        <w:rPr>
          <w:rFonts w:ascii="Arial" w:hAnsi="Arial" w:cs="Arial"/>
          <w:sz w:val="24"/>
          <w:szCs w:val="24"/>
        </w:rPr>
        <w:t>ractice,</w:t>
      </w:r>
      <w:r w:rsidR="00C03B30" w:rsidRPr="005065A7">
        <w:rPr>
          <w:rFonts w:ascii="Arial" w:hAnsi="Arial" w:cs="Arial"/>
          <w:sz w:val="24"/>
          <w:szCs w:val="24"/>
        </w:rPr>
        <w:t xml:space="preserve"> </w:t>
      </w:r>
      <w:r w:rsidR="00C82727">
        <w:rPr>
          <w:rFonts w:ascii="Arial" w:hAnsi="Arial" w:cs="Arial"/>
          <w:sz w:val="24"/>
          <w:szCs w:val="24"/>
        </w:rPr>
        <w:t xml:space="preserve">and </w:t>
      </w:r>
      <w:r w:rsidR="001029A9">
        <w:rPr>
          <w:rFonts w:ascii="Arial" w:hAnsi="Arial" w:cs="Arial"/>
          <w:sz w:val="24"/>
          <w:szCs w:val="24"/>
        </w:rPr>
        <w:t>H</w:t>
      </w:r>
      <w:r w:rsidR="00C82727">
        <w:rPr>
          <w:rFonts w:ascii="Arial" w:hAnsi="Arial" w:cs="Arial"/>
          <w:sz w:val="24"/>
          <w:szCs w:val="24"/>
        </w:rPr>
        <w:t>eadteachers</w:t>
      </w:r>
      <w:r w:rsidR="00C03B30" w:rsidRPr="005065A7">
        <w:rPr>
          <w:rFonts w:ascii="Arial" w:hAnsi="Arial" w:cs="Arial"/>
          <w:sz w:val="24"/>
          <w:szCs w:val="24"/>
        </w:rPr>
        <w:t xml:space="preserve"> from </w:t>
      </w:r>
      <w:r w:rsidR="00C82727">
        <w:rPr>
          <w:rFonts w:ascii="Arial" w:hAnsi="Arial" w:cs="Arial"/>
          <w:sz w:val="24"/>
          <w:szCs w:val="24"/>
        </w:rPr>
        <w:t>Dumfries and Galloway</w:t>
      </w:r>
      <w:r w:rsidR="00B15E34">
        <w:rPr>
          <w:rFonts w:ascii="Arial" w:hAnsi="Arial" w:cs="Arial"/>
          <w:sz w:val="24"/>
          <w:szCs w:val="24"/>
        </w:rPr>
        <w:t>. T</w:t>
      </w:r>
      <w:r w:rsidR="00C03B30" w:rsidRPr="005065A7">
        <w:rPr>
          <w:rFonts w:ascii="Arial" w:hAnsi="Arial" w:cs="Arial"/>
          <w:sz w:val="24"/>
          <w:szCs w:val="24"/>
        </w:rPr>
        <w:t xml:space="preserve">hese </w:t>
      </w:r>
      <w:r w:rsidR="00234E9E" w:rsidRPr="005065A7">
        <w:rPr>
          <w:rFonts w:ascii="Arial" w:hAnsi="Arial" w:cs="Arial"/>
          <w:sz w:val="24"/>
          <w:szCs w:val="24"/>
        </w:rPr>
        <w:t xml:space="preserve">groups were </w:t>
      </w:r>
      <w:r w:rsidR="003C119C" w:rsidRPr="005065A7">
        <w:rPr>
          <w:rFonts w:ascii="Arial" w:hAnsi="Arial" w:cs="Arial"/>
          <w:sz w:val="24"/>
          <w:szCs w:val="24"/>
        </w:rPr>
        <w:t xml:space="preserve">facilitated </w:t>
      </w:r>
      <w:r w:rsidR="00234E9E" w:rsidRPr="005065A7">
        <w:rPr>
          <w:rFonts w:ascii="Arial" w:hAnsi="Arial" w:cs="Arial"/>
          <w:sz w:val="24"/>
          <w:szCs w:val="24"/>
        </w:rPr>
        <w:t xml:space="preserve">by Education Scotland and </w:t>
      </w:r>
      <w:r w:rsidR="00C03B30" w:rsidRPr="005065A7">
        <w:rPr>
          <w:rFonts w:ascii="Arial" w:hAnsi="Arial" w:cs="Arial"/>
          <w:sz w:val="24"/>
          <w:szCs w:val="24"/>
        </w:rPr>
        <w:t>ADES/</w:t>
      </w:r>
      <w:r w:rsidR="00234E9E" w:rsidRPr="005065A7">
        <w:rPr>
          <w:rFonts w:ascii="Arial" w:hAnsi="Arial" w:cs="Arial"/>
          <w:sz w:val="24"/>
          <w:szCs w:val="24"/>
        </w:rPr>
        <w:t xml:space="preserve">local authority colleagues. </w:t>
      </w:r>
      <w:r w:rsidR="003037E2" w:rsidRPr="005065A7">
        <w:rPr>
          <w:rFonts w:ascii="Arial" w:hAnsi="Arial" w:cs="Arial"/>
          <w:sz w:val="24"/>
          <w:szCs w:val="24"/>
        </w:rPr>
        <w:t>Most</w:t>
      </w:r>
      <w:r w:rsidR="00876331" w:rsidRPr="005065A7">
        <w:rPr>
          <w:rFonts w:ascii="Arial" w:hAnsi="Arial" w:cs="Arial"/>
          <w:sz w:val="24"/>
          <w:szCs w:val="24"/>
        </w:rPr>
        <w:t xml:space="preserve"> attendees joined the focus groups in-person with a small number attending online.  Groups consisted of a spread of </w:t>
      </w:r>
      <w:r w:rsidR="00B15E34">
        <w:rPr>
          <w:rFonts w:ascii="Arial" w:hAnsi="Arial" w:cs="Arial"/>
          <w:sz w:val="24"/>
          <w:szCs w:val="24"/>
        </w:rPr>
        <w:t>the directorate</w:t>
      </w:r>
      <w:r w:rsidR="00876331" w:rsidRPr="005065A7">
        <w:rPr>
          <w:rFonts w:ascii="Arial" w:hAnsi="Arial" w:cs="Arial"/>
          <w:sz w:val="24"/>
          <w:szCs w:val="24"/>
        </w:rPr>
        <w:t xml:space="preserve"> </w:t>
      </w:r>
      <w:r w:rsidR="00B15E34">
        <w:rPr>
          <w:rFonts w:ascii="Arial" w:hAnsi="Arial" w:cs="Arial"/>
          <w:sz w:val="24"/>
          <w:szCs w:val="24"/>
        </w:rPr>
        <w:t>including</w:t>
      </w:r>
      <w:r w:rsidR="00876331" w:rsidRPr="005065A7">
        <w:rPr>
          <w:rFonts w:ascii="Arial" w:hAnsi="Arial" w:cs="Arial"/>
          <w:sz w:val="24"/>
          <w:szCs w:val="24"/>
        </w:rPr>
        <w:t xml:space="preserve"> </w:t>
      </w:r>
      <w:r w:rsidR="005114E1">
        <w:rPr>
          <w:rFonts w:ascii="Arial" w:hAnsi="Arial" w:cs="Arial"/>
          <w:sz w:val="24"/>
          <w:szCs w:val="24"/>
        </w:rPr>
        <w:t>H</w:t>
      </w:r>
      <w:r w:rsidR="00C82727">
        <w:rPr>
          <w:rFonts w:ascii="Arial" w:hAnsi="Arial" w:cs="Arial"/>
          <w:sz w:val="24"/>
          <w:szCs w:val="24"/>
        </w:rPr>
        <w:t>eadteacher</w:t>
      </w:r>
      <w:r w:rsidR="002C4F33">
        <w:rPr>
          <w:rFonts w:ascii="Arial" w:hAnsi="Arial" w:cs="Arial"/>
          <w:sz w:val="24"/>
          <w:szCs w:val="24"/>
        </w:rPr>
        <w:t>s</w:t>
      </w:r>
      <w:r w:rsidR="00876331" w:rsidRPr="005065A7">
        <w:rPr>
          <w:rFonts w:ascii="Arial" w:hAnsi="Arial" w:cs="Arial"/>
          <w:sz w:val="24"/>
          <w:szCs w:val="24"/>
        </w:rPr>
        <w:t xml:space="preserve"> from varying contexts across the authority with a focus on</w:t>
      </w:r>
      <w:r w:rsidR="00DE2401">
        <w:rPr>
          <w:rFonts w:ascii="Arial" w:hAnsi="Arial" w:cs="Arial"/>
          <w:sz w:val="24"/>
          <w:szCs w:val="24"/>
        </w:rPr>
        <w:t xml:space="preserve"> either: </w:t>
      </w:r>
    </w:p>
    <w:p w14:paraId="66578C19" w14:textId="797EABE9" w:rsidR="00DE2401" w:rsidRPr="00DE2401" w:rsidRDefault="00DE2401" w:rsidP="007A762E">
      <w:pPr>
        <w:jc w:val="both"/>
        <w:rPr>
          <w:rFonts w:ascii="Arial" w:hAnsi="Arial" w:cs="Arial"/>
          <w:sz w:val="24"/>
          <w:szCs w:val="24"/>
        </w:rPr>
      </w:pPr>
      <w:r w:rsidRPr="00DE2401">
        <w:rPr>
          <w:rFonts w:ascii="Arial" w:hAnsi="Arial" w:cs="Arial"/>
          <w:sz w:val="24"/>
          <w:szCs w:val="24"/>
        </w:rPr>
        <w:t>Question Set A</w:t>
      </w:r>
    </w:p>
    <w:p w14:paraId="45BED4A0" w14:textId="4453F68A"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Has there been a shift in the sense of purpose of the Quality and Curriculum</w:t>
      </w:r>
      <w:r w:rsidR="00721E24">
        <w:rPr>
          <w:rFonts w:ascii="Arial" w:hAnsi="Arial" w:cs="Arial"/>
          <w:sz w:val="24"/>
          <w:szCs w:val="24"/>
        </w:rPr>
        <w:t xml:space="preserve"> (QAC) </w:t>
      </w:r>
      <w:r w:rsidRPr="00DE2401">
        <w:rPr>
          <w:rFonts w:ascii="Arial" w:hAnsi="Arial" w:cs="Arial"/>
          <w:sz w:val="24"/>
          <w:szCs w:val="24"/>
        </w:rPr>
        <w:t>service?</w:t>
      </w:r>
    </w:p>
    <w:p w14:paraId="44EFC695" w14:textId="77777777"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Is there a sense of purpose and team?</w:t>
      </w:r>
    </w:p>
    <w:p w14:paraId="3DA20E68" w14:textId="77777777"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The QAC team has a clear strategy for the delivering quality assurance and for raising attainment, this is called the Framework for Improvement, to what extent are you aware of the document and its contents? </w:t>
      </w:r>
    </w:p>
    <w:p w14:paraId="0D0F822D" w14:textId="77777777"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To what extent does the QAC team provide clear guidance on this strategy to schools and centres? </w:t>
      </w:r>
    </w:p>
    <w:p w14:paraId="2701BC62" w14:textId="77777777"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Previously, there was a lack of coordination in the approach of the QAC team - schools could have a very different experience from one another.  To what extent is there a more coordinated approach in place now? Impact?</w:t>
      </w:r>
    </w:p>
    <w:p w14:paraId="08A4D2BF" w14:textId="25CB15CE"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 xml:space="preserve">Previously, in some cases, the school </w:t>
      </w:r>
      <w:r w:rsidR="005114E1">
        <w:rPr>
          <w:rFonts w:ascii="Arial" w:hAnsi="Arial" w:cs="Arial"/>
          <w:sz w:val="24"/>
          <w:szCs w:val="24"/>
        </w:rPr>
        <w:t>E</w:t>
      </w:r>
      <w:r w:rsidR="00721E24">
        <w:rPr>
          <w:rFonts w:ascii="Arial" w:hAnsi="Arial" w:cs="Arial"/>
          <w:sz w:val="24"/>
          <w:szCs w:val="24"/>
        </w:rPr>
        <w:t xml:space="preserve">ducation </w:t>
      </w:r>
      <w:r w:rsidR="005114E1">
        <w:rPr>
          <w:rFonts w:ascii="Arial" w:hAnsi="Arial" w:cs="Arial"/>
          <w:sz w:val="24"/>
          <w:szCs w:val="24"/>
        </w:rPr>
        <w:t>O</w:t>
      </w:r>
      <w:r w:rsidR="00721E24">
        <w:rPr>
          <w:rFonts w:ascii="Arial" w:hAnsi="Arial" w:cs="Arial"/>
          <w:sz w:val="24"/>
          <w:szCs w:val="24"/>
        </w:rPr>
        <w:t>fficer</w:t>
      </w:r>
      <w:r w:rsidRPr="00DE2401">
        <w:rPr>
          <w:rFonts w:ascii="Arial" w:hAnsi="Arial" w:cs="Arial"/>
          <w:sz w:val="24"/>
          <w:szCs w:val="24"/>
        </w:rPr>
        <w:t xml:space="preserve"> was the one point of contact for </w:t>
      </w:r>
      <w:r w:rsidR="005114E1">
        <w:rPr>
          <w:rFonts w:ascii="Arial" w:hAnsi="Arial" w:cs="Arial"/>
          <w:sz w:val="24"/>
          <w:szCs w:val="24"/>
        </w:rPr>
        <w:t>H</w:t>
      </w:r>
      <w:r w:rsidRPr="00DE2401">
        <w:rPr>
          <w:rFonts w:ascii="Arial" w:hAnsi="Arial" w:cs="Arial"/>
          <w:sz w:val="24"/>
          <w:szCs w:val="24"/>
        </w:rPr>
        <w:t>eadteachers.  Has this changed? If so, how? </w:t>
      </w:r>
    </w:p>
    <w:p w14:paraId="3635A661" w14:textId="62D9456A" w:rsidR="00DE2401" w:rsidRP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 xml:space="preserve">Each </w:t>
      </w:r>
      <w:r w:rsidR="005114E1">
        <w:rPr>
          <w:rFonts w:ascii="Arial" w:hAnsi="Arial" w:cs="Arial"/>
          <w:sz w:val="24"/>
          <w:szCs w:val="24"/>
        </w:rPr>
        <w:t>Q</w:t>
      </w:r>
      <w:r w:rsidR="00721E24">
        <w:rPr>
          <w:rFonts w:ascii="Arial" w:hAnsi="Arial" w:cs="Arial"/>
          <w:sz w:val="24"/>
          <w:szCs w:val="24"/>
        </w:rPr>
        <w:t xml:space="preserve">uality </w:t>
      </w:r>
      <w:r w:rsidR="005114E1">
        <w:rPr>
          <w:rFonts w:ascii="Arial" w:hAnsi="Arial" w:cs="Arial"/>
          <w:sz w:val="24"/>
          <w:szCs w:val="24"/>
        </w:rPr>
        <w:t>I</w:t>
      </w:r>
      <w:r w:rsidR="00721E24">
        <w:rPr>
          <w:rFonts w:ascii="Arial" w:hAnsi="Arial" w:cs="Arial"/>
          <w:sz w:val="24"/>
          <w:szCs w:val="24"/>
        </w:rPr>
        <w:t xml:space="preserve">mprovement </w:t>
      </w:r>
      <w:r w:rsidR="005114E1">
        <w:rPr>
          <w:rFonts w:ascii="Arial" w:hAnsi="Arial" w:cs="Arial"/>
          <w:sz w:val="24"/>
          <w:szCs w:val="24"/>
        </w:rPr>
        <w:t>O</w:t>
      </w:r>
      <w:r w:rsidR="00721E24">
        <w:rPr>
          <w:rFonts w:ascii="Arial" w:hAnsi="Arial" w:cs="Arial"/>
          <w:sz w:val="24"/>
          <w:szCs w:val="24"/>
        </w:rPr>
        <w:t>fficer (QIO)</w:t>
      </w:r>
      <w:r w:rsidRPr="00DE2401">
        <w:rPr>
          <w:rFonts w:ascii="Arial" w:hAnsi="Arial" w:cs="Arial"/>
          <w:sz w:val="24"/>
          <w:szCs w:val="24"/>
        </w:rPr>
        <w:t xml:space="preserve"> has </w:t>
      </w:r>
      <w:proofErr w:type="gramStart"/>
      <w:r w:rsidRPr="00DE2401">
        <w:rPr>
          <w:rFonts w:ascii="Arial" w:hAnsi="Arial" w:cs="Arial"/>
          <w:sz w:val="24"/>
          <w:szCs w:val="24"/>
        </w:rPr>
        <w:t>a number of</w:t>
      </w:r>
      <w:proofErr w:type="gramEnd"/>
      <w:r w:rsidRPr="00DE2401">
        <w:rPr>
          <w:rFonts w:ascii="Arial" w:hAnsi="Arial" w:cs="Arial"/>
          <w:sz w:val="24"/>
          <w:szCs w:val="24"/>
        </w:rPr>
        <w:t> allocated schools and is also responsible as lead for an area of strategic development.   To what extent are we getting the balance right?</w:t>
      </w:r>
    </w:p>
    <w:p w14:paraId="7E66C653" w14:textId="089E4C9E" w:rsidR="00DE2401" w:rsidRDefault="00DE2401" w:rsidP="007A762E">
      <w:pPr>
        <w:pStyle w:val="ListParagraph"/>
        <w:numPr>
          <w:ilvl w:val="0"/>
          <w:numId w:val="13"/>
        </w:numPr>
        <w:jc w:val="both"/>
        <w:rPr>
          <w:rFonts w:ascii="Arial" w:hAnsi="Arial" w:cs="Arial"/>
          <w:sz w:val="24"/>
          <w:szCs w:val="24"/>
        </w:rPr>
      </w:pPr>
      <w:r w:rsidRPr="00DE2401">
        <w:rPr>
          <w:rFonts w:ascii="Arial" w:hAnsi="Arial" w:cs="Arial"/>
          <w:sz w:val="24"/>
          <w:szCs w:val="24"/>
        </w:rPr>
        <w:t xml:space="preserve">Has the QAC team been effective in building capacity in </w:t>
      </w:r>
      <w:r w:rsidR="005114E1">
        <w:rPr>
          <w:rFonts w:ascii="Arial" w:hAnsi="Arial" w:cs="Arial"/>
          <w:sz w:val="24"/>
          <w:szCs w:val="24"/>
        </w:rPr>
        <w:t>H</w:t>
      </w:r>
      <w:r w:rsidRPr="00DE2401">
        <w:rPr>
          <w:rFonts w:ascii="Arial" w:hAnsi="Arial" w:cs="Arial"/>
          <w:sz w:val="24"/>
          <w:szCs w:val="24"/>
        </w:rPr>
        <w:t>eadteachers. Does the strategy offer a way to increase this? </w:t>
      </w:r>
    </w:p>
    <w:p w14:paraId="517F7A8E" w14:textId="0167BB12" w:rsidR="00DE2401" w:rsidRPr="00DE2401" w:rsidRDefault="00DE2401" w:rsidP="007A762E">
      <w:pPr>
        <w:jc w:val="both"/>
        <w:rPr>
          <w:rFonts w:ascii="Arial" w:hAnsi="Arial" w:cs="Arial"/>
          <w:sz w:val="24"/>
          <w:szCs w:val="24"/>
        </w:rPr>
      </w:pPr>
      <w:r>
        <w:rPr>
          <w:rFonts w:ascii="Arial" w:hAnsi="Arial" w:cs="Arial"/>
          <w:sz w:val="24"/>
          <w:szCs w:val="24"/>
        </w:rPr>
        <w:t>Question Set B</w:t>
      </w:r>
    </w:p>
    <w:p w14:paraId="299FD812" w14:textId="00775438"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 xml:space="preserve">Has there been a shift in the sense of purpose of the Quality and Curriculum </w:t>
      </w:r>
      <w:r w:rsidR="005114E1">
        <w:rPr>
          <w:rFonts w:ascii="Arial" w:hAnsi="Arial" w:cs="Arial"/>
          <w:sz w:val="24"/>
          <w:szCs w:val="24"/>
        </w:rPr>
        <w:t xml:space="preserve">(QAC) </w:t>
      </w:r>
      <w:r w:rsidRPr="00DE2401">
        <w:rPr>
          <w:rFonts w:ascii="Arial" w:hAnsi="Arial" w:cs="Arial"/>
          <w:sz w:val="24"/>
          <w:szCs w:val="24"/>
        </w:rPr>
        <w:t>service?</w:t>
      </w:r>
    </w:p>
    <w:p w14:paraId="7430EF05" w14:textId="77777777"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Is there a sense of purpose and team?</w:t>
      </w:r>
    </w:p>
    <w:p w14:paraId="144E93C5" w14:textId="77777777"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The QAC team has a clear strategy for the delivering quality assurance and for raising attainment, this is called the Framework for Improvement, to what extent are you aware of the document and its contents? </w:t>
      </w:r>
    </w:p>
    <w:p w14:paraId="2587B746" w14:textId="77777777"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To what extent does the QAC team provide clear guidance on this strategy to schools and centres? </w:t>
      </w:r>
    </w:p>
    <w:p w14:paraId="7CF52925" w14:textId="38620C2A"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 xml:space="preserve">Has the QAC team been effective in building capacity in </w:t>
      </w:r>
      <w:r w:rsidR="005114E1">
        <w:rPr>
          <w:rFonts w:ascii="Arial" w:hAnsi="Arial" w:cs="Arial"/>
          <w:sz w:val="24"/>
          <w:szCs w:val="24"/>
        </w:rPr>
        <w:t>H</w:t>
      </w:r>
      <w:r w:rsidRPr="00DE2401">
        <w:rPr>
          <w:rFonts w:ascii="Arial" w:hAnsi="Arial" w:cs="Arial"/>
          <w:sz w:val="24"/>
          <w:szCs w:val="24"/>
        </w:rPr>
        <w:t>eadteachers. Does the strategy offer a way to increase this? </w:t>
      </w:r>
    </w:p>
    <w:p w14:paraId="6438634E" w14:textId="77777777"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Previously, there was a lack of coordination in the approach of the QAC team - schools could have a very different experience from one another.  To what extent is there a more coordinated approach in place now? Impact?</w:t>
      </w:r>
    </w:p>
    <w:p w14:paraId="624692B5" w14:textId="565FCD6F"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 xml:space="preserve">Each </w:t>
      </w:r>
      <w:r w:rsidR="005114E1">
        <w:rPr>
          <w:rFonts w:ascii="Arial" w:hAnsi="Arial" w:cs="Arial"/>
          <w:sz w:val="24"/>
          <w:szCs w:val="24"/>
        </w:rPr>
        <w:t>Quality Improvement Officer (</w:t>
      </w:r>
      <w:r w:rsidRPr="00DE2401">
        <w:rPr>
          <w:rFonts w:ascii="Arial" w:hAnsi="Arial" w:cs="Arial"/>
          <w:sz w:val="24"/>
          <w:szCs w:val="24"/>
        </w:rPr>
        <w:t>QIO</w:t>
      </w:r>
      <w:r w:rsidR="005114E1">
        <w:rPr>
          <w:rFonts w:ascii="Arial" w:hAnsi="Arial" w:cs="Arial"/>
          <w:sz w:val="24"/>
          <w:szCs w:val="24"/>
        </w:rPr>
        <w:t>)</w:t>
      </w:r>
      <w:r w:rsidRPr="00DE2401">
        <w:rPr>
          <w:rFonts w:ascii="Arial" w:hAnsi="Arial" w:cs="Arial"/>
          <w:sz w:val="24"/>
          <w:szCs w:val="24"/>
        </w:rPr>
        <w:t xml:space="preserve"> has </w:t>
      </w:r>
      <w:proofErr w:type="gramStart"/>
      <w:r w:rsidRPr="00DE2401">
        <w:rPr>
          <w:rFonts w:ascii="Arial" w:hAnsi="Arial" w:cs="Arial"/>
          <w:sz w:val="24"/>
          <w:szCs w:val="24"/>
        </w:rPr>
        <w:t>a number of</w:t>
      </w:r>
      <w:proofErr w:type="gramEnd"/>
      <w:r w:rsidRPr="00DE2401">
        <w:rPr>
          <w:rFonts w:ascii="Arial" w:hAnsi="Arial" w:cs="Arial"/>
          <w:sz w:val="24"/>
          <w:szCs w:val="24"/>
        </w:rPr>
        <w:t> allocated schools and is also responsible as lead for an area of strategic development.  Are you aware of the strategic areas of work?  To what extent are we getting the balance right?</w:t>
      </w:r>
    </w:p>
    <w:p w14:paraId="48770EC2" w14:textId="31C245C9" w:rsidR="00DE2401" w:rsidRPr="00DE2401"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Previously, in some cases, the school E</w:t>
      </w:r>
      <w:r w:rsidR="005114E1">
        <w:rPr>
          <w:rFonts w:ascii="Arial" w:hAnsi="Arial" w:cs="Arial"/>
          <w:sz w:val="24"/>
          <w:szCs w:val="24"/>
        </w:rPr>
        <w:t xml:space="preserve">ducation </w:t>
      </w:r>
      <w:r w:rsidRPr="00DE2401">
        <w:rPr>
          <w:rFonts w:ascii="Arial" w:hAnsi="Arial" w:cs="Arial"/>
          <w:sz w:val="24"/>
          <w:szCs w:val="24"/>
        </w:rPr>
        <w:t>O</w:t>
      </w:r>
      <w:r w:rsidR="005114E1">
        <w:rPr>
          <w:rFonts w:ascii="Arial" w:hAnsi="Arial" w:cs="Arial"/>
          <w:sz w:val="24"/>
          <w:szCs w:val="24"/>
        </w:rPr>
        <w:t>fficer</w:t>
      </w:r>
      <w:r w:rsidRPr="00DE2401">
        <w:rPr>
          <w:rFonts w:ascii="Arial" w:hAnsi="Arial" w:cs="Arial"/>
          <w:sz w:val="24"/>
          <w:szCs w:val="24"/>
        </w:rPr>
        <w:t xml:space="preserve"> was the one point of contact for </w:t>
      </w:r>
      <w:r w:rsidR="005114E1">
        <w:rPr>
          <w:rFonts w:ascii="Arial" w:hAnsi="Arial" w:cs="Arial"/>
          <w:sz w:val="24"/>
          <w:szCs w:val="24"/>
        </w:rPr>
        <w:t>H</w:t>
      </w:r>
      <w:r w:rsidRPr="00DE2401">
        <w:rPr>
          <w:rFonts w:ascii="Arial" w:hAnsi="Arial" w:cs="Arial"/>
          <w:sz w:val="24"/>
          <w:szCs w:val="24"/>
        </w:rPr>
        <w:t>eadteachers.  Has this changed? If so, how? </w:t>
      </w:r>
    </w:p>
    <w:p w14:paraId="5E110737" w14:textId="77777777" w:rsidR="00B15E34" w:rsidRDefault="00DE2401" w:rsidP="007A762E">
      <w:pPr>
        <w:pStyle w:val="ListParagraph"/>
        <w:numPr>
          <w:ilvl w:val="0"/>
          <w:numId w:val="14"/>
        </w:numPr>
        <w:jc w:val="both"/>
        <w:rPr>
          <w:rFonts w:ascii="Arial" w:hAnsi="Arial" w:cs="Arial"/>
          <w:sz w:val="24"/>
          <w:szCs w:val="24"/>
        </w:rPr>
      </w:pPr>
      <w:r w:rsidRPr="00DE2401">
        <w:rPr>
          <w:rFonts w:ascii="Arial" w:hAnsi="Arial" w:cs="Arial"/>
          <w:sz w:val="24"/>
          <w:szCs w:val="24"/>
        </w:rPr>
        <w:t>To what extent do you see the strategy/framework as a live document which is being reflected on an ongoing basis.</w:t>
      </w:r>
    </w:p>
    <w:p w14:paraId="4128D1C3" w14:textId="06F9EBA4" w:rsidR="00B15E34" w:rsidRDefault="003037E2" w:rsidP="00B15E34">
      <w:pPr>
        <w:ind w:left="360"/>
        <w:jc w:val="both"/>
        <w:rPr>
          <w:rFonts w:ascii="Arial" w:hAnsi="Arial" w:cs="Arial"/>
          <w:sz w:val="24"/>
          <w:szCs w:val="24"/>
        </w:rPr>
      </w:pPr>
      <w:r w:rsidRPr="00B15E34">
        <w:rPr>
          <w:rFonts w:ascii="Arial" w:hAnsi="Arial" w:cs="Arial"/>
          <w:sz w:val="24"/>
          <w:szCs w:val="24"/>
        </w:rPr>
        <w:t xml:space="preserve">The </w:t>
      </w:r>
      <w:r w:rsidR="00234E9E" w:rsidRPr="00B15E34">
        <w:rPr>
          <w:rFonts w:ascii="Arial" w:hAnsi="Arial" w:cs="Arial"/>
          <w:sz w:val="24"/>
          <w:szCs w:val="24"/>
        </w:rPr>
        <w:t xml:space="preserve">agreed </w:t>
      </w:r>
      <w:r w:rsidRPr="00B15E34">
        <w:rPr>
          <w:rFonts w:ascii="Arial" w:hAnsi="Arial" w:cs="Arial"/>
          <w:sz w:val="24"/>
          <w:szCs w:val="24"/>
        </w:rPr>
        <w:t>set of questions</w:t>
      </w:r>
      <w:r w:rsidR="00234E9E" w:rsidRPr="00B15E34">
        <w:rPr>
          <w:rFonts w:ascii="Arial" w:hAnsi="Arial" w:cs="Arial"/>
          <w:sz w:val="24"/>
          <w:szCs w:val="24"/>
        </w:rPr>
        <w:t xml:space="preserve"> was used for each </w:t>
      </w:r>
      <w:r w:rsidRPr="00B15E34">
        <w:rPr>
          <w:rFonts w:ascii="Arial" w:hAnsi="Arial" w:cs="Arial"/>
          <w:sz w:val="24"/>
          <w:szCs w:val="24"/>
        </w:rPr>
        <w:t>focus group</w:t>
      </w:r>
      <w:r w:rsidR="00234E9E" w:rsidRPr="00B15E34">
        <w:rPr>
          <w:rFonts w:ascii="Arial" w:hAnsi="Arial" w:cs="Arial"/>
          <w:sz w:val="24"/>
          <w:szCs w:val="24"/>
        </w:rPr>
        <w:t xml:space="preserve"> meeting with</w:t>
      </w:r>
      <w:r w:rsidR="00C03B30" w:rsidRPr="00B15E34">
        <w:rPr>
          <w:rFonts w:ascii="Arial" w:hAnsi="Arial" w:cs="Arial"/>
          <w:sz w:val="24"/>
          <w:szCs w:val="24"/>
        </w:rPr>
        <w:t xml:space="preserve"> inbuilt flexibility </w:t>
      </w:r>
      <w:r w:rsidRPr="00B15E34">
        <w:rPr>
          <w:rFonts w:ascii="Arial" w:hAnsi="Arial" w:cs="Arial"/>
          <w:sz w:val="24"/>
          <w:szCs w:val="24"/>
        </w:rPr>
        <w:t>to</w:t>
      </w:r>
      <w:r w:rsidR="00C03B30" w:rsidRPr="00B15E34">
        <w:rPr>
          <w:rFonts w:ascii="Arial" w:hAnsi="Arial" w:cs="Arial"/>
          <w:sz w:val="24"/>
          <w:szCs w:val="24"/>
        </w:rPr>
        <w:t xml:space="preserve"> respond to and explore points raised</w:t>
      </w:r>
      <w:r w:rsidR="00234E9E" w:rsidRPr="00B15E34">
        <w:rPr>
          <w:rFonts w:ascii="Arial" w:hAnsi="Arial" w:cs="Arial"/>
          <w:sz w:val="24"/>
          <w:szCs w:val="24"/>
        </w:rPr>
        <w:t>.</w:t>
      </w:r>
      <w:r w:rsidR="00876331" w:rsidRPr="00B15E34">
        <w:rPr>
          <w:rFonts w:ascii="Arial" w:hAnsi="Arial" w:cs="Arial"/>
          <w:sz w:val="24"/>
          <w:szCs w:val="24"/>
        </w:rPr>
        <w:t xml:space="preserve"> Discussions developed organically to encompass other relevant themes out</w:t>
      </w:r>
      <w:r w:rsidRPr="00B15E34">
        <w:rPr>
          <w:rFonts w:ascii="Arial" w:hAnsi="Arial" w:cs="Arial"/>
          <w:sz w:val="24"/>
          <w:szCs w:val="24"/>
        </w:rPr>
        <w:t xml:space="preserve"> </w:t>
      </w:r>
      <w:r w:rsidR="00876331" w:rsidRPr="00B15E34">
        <w:rPr>
          <w:rFonts w:ascii="Arial" w:hAnsi="Arial" w:cs="Arial"/>
          <w:sz w:val="24"/>
          <w:szCs w:val="24"/>
        </w:rPr>
        <w:t>with the original area of focus.</w:t>
      </w:r>
      <w:r w:rsidR="00B15E34">
        <w:rPr>
          <w:rFonts w:ascii="Arial" w:hAnsi="Arial" w:cs="Arial"/>
          <w:sz w:val="24"/>
          <w:szCs w:val="24"/>
        </w:rPr>
        <w:t xml:space="preserve">  </w:t>
      </w:r>
      <w:r w:rsidR="00C03B30" w:rsidRPr="00B15E34">
        <w:rPr>
          <w:rFonts w:ascii="Arial" w:hAnsi="Arial" w:cs="Arial"/>
          <w:sz w:val="24"/>
          <w:szCs w:val="24"/>
        </w:rPr>
        <w:t xml:space="preserve">Each </w:t>
      </w:r>
      <w:r w:rsidRPr="00B15E34">
        <w:rPr>
          <w:rFonts w:ascii="Arial" w:hAnsi="Arial" w:cs="Arial"/>
          <w:sz w:val="24"/>
          <w:szCs w:val="24"/>
        </w:rPr>
        <w:t>focus</w:t>
      </w:r>
      <w:r w:rsidR="00C03B30" w:rsidRPr="00B15E34">
        <w:rPr>
          <w:rFonts w:ascii="Arial" w:hAnsi="Arial" w:cs="Arial"/>
          <w:sz w:val="24"/>
          <w:szCs w:val="24"/>
        </w:rPr>
        <w:t xml:space="preserve"> group reflected </w:t>
      </w:r>
      <w:r w:rsidRPr="00B15E34">
        <w:rPr>
          <w:rFonts w:ascii="Arial" w:hAnsi="Arial" w:cs="Arial"/>
          <w:sz w:val="24"/>
          <w:szCs w:val="24"/>
        </w:rPr>
        <w:t xml:space="preserve">on have the </w:t>
      </w:r>
      <w:r w:rsidR="005114E1">
        <w:rPr>
          <w:rFonts w:ascii="Arial" w:hAnsi="Arial" w:cs="Arial"/>
          <w:sz w:val="24"/>
          <w:szCs w:val="24"/>
        </w:rPr>
        <w:t>QAC</w:t>
      </w:r>
      <w:r w:rsidRPr="00B15E34">
        <w:rPr>
          <w:rFonts w:ascii="Arial" w:hAnsi="Arial" w:cs="Arial"/>
          <w:sz w:val="24"/>
          <w:szCs w:val="24"/>
        </w:rPr>
        <w:t xml:space="preserve"> team got the WHY right, have the team got the WHAT and HOW right and what is the capacity for improvement? </w:t>
      </w:r>
    </w:p>
    <w:p w14:paraId="22C29595" w14:textId="77777777" w:rsidR="00B15E34" w:rsidRDefault="00234E9E" w:rsidP="00B15E34">
      <w:pPr>
        <w:ind w:left="360"/>
        <w:jc w:val="both"/>
        <w:rPr>
          <w:rFonts w:ascii="Arial" w:hAnsi="Arial" w:cs="Arial"/>
          <w:sz w:val="24"/>
          <w:szCs w:val="24"/>
        </w:rPr>
      </w:pPr>
      <w:r w:rsidRPr="00B15E34">
        <w:rPr>
          <w:rFonts w:ascii="Arial" w:hAnsi="Arial" w:cs="Arial"/>
          <w:sz w:val="24"/>
          <w:szCs w:val="24"/>
        </w:rPr>
        <w:t xml:space="preserve">At the end of each day a team discussion took place with sharing of information and an opportunity for clarification. Recording sheets from each focus group were collated and shared with the team to form the basis of </w:t>
      </w:r>
      <w:r w:rsidR="00876331" w:rsidRPr="00B15E34">
        <w:rPr>
          <w:rFonts w:ascii="Arial" w:hAnsi="Arial" w:cs="Arial"/>
          <w:sz w:val="24"/>
          <w:szCs w:val="24"/>
        </w:rPr>
        <w:t xml:space="preserve">feedback </w:t>
      </w:r>
      <w:r w:rsidRPr="00B15E34">
        <w:rPr>
          <w:rFonts w:ascii="Arial" w:hAnsi="Arial" w:cs="Arial"/>
          <w:sz w:val="24"/>
          <w:szCs w:val="24"/>
        </w:rPr>
        <w:t>discu</w:t>
      </w:r>
      <w:r w:rsidR="00876331" w:rsidRPr="00B15E34">
        <w:rPr>
          <w:rFonts w:ascii="Arial" w:hAnsi="Arial" w:cs="Arial"/>
          <w:sz w:val="24"/>
          <w:szCs w:val="24"/>
        </w:rPr>
        <w:t xml:space="preserve">ssions </w:t>
      </w:r>
      <w:r w:rsidRPr="00B15E34">
        <w:rPr>
          <w:rFonts w:ascii="Arial" w:hAnsi="Arial" w:cs="Arial"/>
          <w:sz w:val="24"/>
          <w:szCs w:val="24"/>
        </w:rPr>
        <w:t xml:space="preserve">or </w:t>
      </w:r>
      <w:r w:rsidR="00876331" w:rsidRPr="00B15E34">
        <w:rPr>
          <w:rFonts w:ascii="Arial" w:hAnsi="Arial" w:cs="Arial"/>
          <w:sz w:val="24"/>
          <w:szCs w:val="24"/>
        </w:rPr>
        <w:t xml:space="preserve">to explore </w:t>
      </w:r>
      <w:r w:rsidRPr="00B15E34">
        <w:rPr>
          <w:rFonts w:ascii="Arial" w:hAnsi="Arial" w:cs="Arial"/>
          <w:sz w:val="24"/>
          <w:szCs w:val="24"/>
        </w:rPr>
        <w:t>any gaps in the information.</w:t>
      </w:r>
      <w:r w:rsidR="00C03B30" w:rsidRPr="00B15E34">
        <w:rPr>
          <w:rFonts w:ascii="Arial" w:hAnsi="Arial" w:cs="Arial"/>
          <w:sz w:val="24"/>
          <w:szCs w:val="24"/>
        </w:rPr>
        <w:t xml:space="preserve"> </w:t>
      </w:r>
    </w:p>
    <w:p w14:paraId="0FF67D49" w14:textId="18DACDB0" w:rsidR="00825070" w:rsidRPr="00B15E34" w:rsidRDefault="00C03B30" w:rsidP="00B15E34">
      <w:pPr>
        <w:ind w:left="360"/>
        <w:jc w:val="both"/>
        <w:rPr>
          <w:rFonts w:ascii="Arial" w:hAnsi="Arial" w:cs="Arial"/>
          <w:sz w:val="24"/>
          <w:szCs w:val="24"/>
        </w:rPr>
      </w:pPr>
      <w:r w:rsidRPr="00B15E34">
        <w:rPr>
          <w:rFonts w:ascii="Arial" w:hAnsi="Arial" w:cs="Arial"/>
          <w:sz w:val="24"/>
          <w:szCs w:val="24"/>
        </w:rPr>
        <w:t xml:space="preserve">At the end of the </w:t>
      </w:r>
      <w:r w:rsidR="003037E2" w:rsidRPr="00B15E34">
        <w:rPr>
          <w:rFonts w:ascii="Arial" w:hAnsi="Arial" w:cs="Arial"/>
          <w:sz w:val="24"/>
          <w:szCs w:val="24"/>
        </w:rPr>
        <w:t>2½</w:t>
      </w:r>
      <w:r w:rsidRPr="00B15E34">
        <w:rPr>
          <w:rFonts w:ascii="Arial" w:hAnsi="Arial" w:cs="Arial"/>
          <w:sz w:val="24"/>
          <w:szCs w:val="24"/>
        </w:rPr>
        <w:t xml:space="preserve"> </w:t>
      </w:r>
      <w:r w:rsidR="00F85E6C" w:rsidRPr="00B15E34">
        <w:rPr>
          <w:rFonts w:ascii="Arial" w:hAnsi="Arial" w:cs="Arial"/>
          <w:sz w:val="24"/>
          <w:szCs w:val="24"/>
        </w:rPr>
        <w:t>day</w:t>
      </w:r>
      <w:r w:rsidR="003037E2" w:rsidRPr="00B15E34">
        <w:rPr>
          <w:rFonts w:ascii="Arial" w:hAnsi="Arial" w:cs="Arial"/>
          <w:sz w:val="24"/>
          <w:szCs w:val="24"/>
        </w:rPr>
        <w:t xml:space="preserve"> visit</w:t>
      </w:r>
      <w:r w:rsidR="00F85E6C" w:rsidRPr="00B15E34">
        <w:rPr>
          <w:rFonts w:ascii="Arial" w:hAnsi="Arial" w:cs="Arial"/>
          <w:sz w:val="24"/>
          <w:szCs w:val="24"/>
        </w:rPr>
        <w:t>, the visiting team</w:t>
      </w:r>
      <w:r w:rsidR="003037E2" w:rsidRPr="00B15E34">
        <w:rPr>
          <w:rFonts w:ascii="Arial" w:hAnsi="Arial" w:cs="Arial"/>
          <w:sz w:val="24"/>
          <w:szCs w:val="24"/>
        </w:rPr>
        <w:t xml:space="preserve">, the Assistant Director, </w:t>
      </w:r>
      <w:r w:rsidR="0085050B" w:rsidRPr="00B15E34">
        <w:rPr>
          <w:rFonts w:ascii="Arial" w:hAnsi="Arial" w:cs="Arial"/>
          <w:sz w:val="24"/>
          <w:szCs w:val="24"/>
        </w:rPr>
        <w:t>Schools,</w:t>
      </w:r>
      <w:r w:rsidR="003037E2" w:rsidRPr="00B15E34">
        <w:rPr>
          <w:rFonts w:ascii="Arial" w:hAnsi="Arial" w:cs="Arial"/>
          <w:sz w:val="24"/>
          <w:szCs w:val="24"/>
        </w:rPr>
        <w:t xml:space="preserve"> and the Quality Improvement Manager </w:t>
      </w:r>
      <w:r w:rsidR="00F85E6C" w:rsidRPr="00B15E34">
        <w:rPr>
          <w:rFonts w:ascii="Arial" w:hAnsi="Arial" w:cs="Arial"/>
          <w:sz w:val="24"/>
          <w:szCs w:val="24"/>
        </w:rPr>
        <w:t xml:space="preserve">engaged in a robust discussion </w:t>
      </w:r>
      <w:r w:rsidR="0085050B" w:rsidRPr="00B15E34">
        <w:rPr>
          <w:rFonts w:ascii="Arial" w:hAnsi="Arial" w:cs="Arial"/>
          <w:sz w:val="24"/>
          <w:szCs w:val="24"/>
        </w:rPr>
        <w:t>to</w:t>
      </w:r>
      <w:r w:rsidR="00F85E6C" w:rsidRPr="00B15E34">
        <w:rPr>
          <w:rFonts w:ascii="Arial" w:hAnsi="Arial" w:cs="Arial"/>
          <w:sz w:val="24"/>
          <w:szCs w:val="24"/>
        </w:rPr>
        <w:t xml:space="preserve"> share and explore key findings and establish next steps.</w:t>
      </w:r>
      <w:r w:rsidR="00CF5ACF" w:rsidRPr="00B15E34">
        <w:rPr>
          <w:rFonts w:ascii="Arial" w:hAnsi="Arial" w:cs="Arial"/>
          <w:sz w:val="24"/>
          <w:szCs w:val="24"/>
        </w:rPr>
        <w:t xml:space="preserve"> </w:t>
      </w:r>
    </w:p>
    <w:p w14:paraId="06B5DDFD" w14:textId="2875FEC4" w:rsidR="00C3242C" w:rsidRDefault="00825070" w:rsidP="00C3242C">
      <w:pPr>
        <w:pStyle w:val="Heading1"/>
      </w:pPr>
      <w:r w:rsidRPr="005065A7">
        <w:t xml:space="preserve">Key </w:t>
      </w:r>
      <w:r w:rsidR="00C3242C">
        <w:t>F</w:t>
      </w:r>
      <w:r w:rsidRPr="005065A7">
        <w:t>indings</w:t>
      </w:r>
    </w:p>
    <w:p w14:paraId="147DBD7E" w14:textId="4460DC23" w:rsidR="00B15E34" w:rsidRDefault="002C4F33" w:rsidP="007A762E">
      <w:pPr>
        <w:jc w:val="both"/>
        <w:rPr>
          <w:rFonts w:ascii="Arial" w:hAnsi="Arial" w:cs="Arial"/>
          <w:sz w:val="24"/>
          <w:szCs w:val="24"/>
        </w:rPr>
      </w:pPr>
      <w:r w:rsidRPr="00A51B5E">
        <w:rPr>
          <w:rFonts w:ascii="Arial" w:hAnsi="Arial" w:cs="Arial"/>
          <w:sz w:val="24"/>
          <w:szCs w:val="24"/>
        </w:rPr>
        <w:t>The feedback session held at the end of the 2½</w:t>
      </w:r>
      <w:r w:rsidR="00F96D67" w:rsidRPr="00A51B5E">
        <w:rPr>
          <w:rFonts w:ascii="Arial" w:hAnsi="Arial" w:cs="Arial"/>
          <w:sz w:val="24"/>
          <w:szCs w:val="24"/>
        </w:rPr>
        <w:t xml:space="preserve"> </w:t>
      </w:r>
      <w:r w:rsidRPr="00A51B5E">
        <w:rPr>
          <w:rFonts w:ascii="Arial" w:hAnsi="Arial" w:cs="Arial"/>
          <w:sz w:val="24"/>
          <w:szCs w:val="24"/>
        </w:rPr>
        <w:t xml:space="preserve">day visit </w:t>
      </w:r>
      <w:r w:rsidR="00DF334E">
        <w:rPr>
          <w:rFonts w:ascii="Arial" w:hAnsi="Arial" w:cs="Arial"/>
          <w:sz w:val="24"/>
          <w:szCs w:val="24"/>
        </w:rPr>
        <w:t>highlighted the key strengths</w:t>
      </w:r>
      <w:r w:rsidR="008C099B">
        <w:rPr>
          <w:rFonts w:ascii="Arial" w:hAnsi="Arial" w:cs="Arial"/>
          <w:sz w:val="24"/>
          <w:szCs w:val="24"/>
        </w:rPr>
        <w:t xml:space="preserve"> and gave answer to the questions, </w:t>
      </w:r>
      <w:r w:rsidR="0085050B">
        <w:rPr>
          <w:rFonts w:ascii="Arial" w:hAnsi="Arial" w:cs="Arial"/>
          <w:sz w:val="24"/>
          <w:szCs w:val="24"/>
        </w:rPr>
        <w:t>have</w:t>
      </w:r>
      <w:r w:rsidR="008C099B" w:rsidRPr="008C099B">
        <w:rPr>
          <w:rFonts w:ascii="Arial" w:hAnsi="Arial" w:cs="Arial"/>
          <w:sz w:val="24"/>
          <w:szCs w:val="24"/>
        </w:rPr>
        <w:t xml:space="preserve"> we got our WHY right? </w:t>
      </w:r>
      <w:r w:rsidR="005114E1">
        <w:rPr>
          <w:rFonts w:ascii="Arial" w:hAnsi="Arial" w:cs="Arial"/>
          <w:sz w:val="24"/>
          <w:szCs w:val="24"/>
        </w:rPr>
        <w:t>h</w:t>
      </w:r>
      <w:r w:rsidR="008C099B" w:rsidRPr="008C099B">
        <w:rPr>
          <w:rFonts w:ascii="Arial" w:hAnsi="Arial" w:cs="Arial"/>
          <w:sz w:val="24"/>
          <w:szCs w:val="24"/>
        </w:rPr>
        <w:t>ave we got our WHAT and HOW right</w:t>
      </w:r>
      <w:r w:rsidR="008C099B">
        <w:rPr>
          <w:rFonts w:ascii="Arial" w:hAnsi="Arial" w:cs="Arial"/>
          <w:sz w:val="24"/>
          <w:szCs w:val="24"/>
        </w:rPr>
        <w:t xml:space="preserve"> and </w:t>
      </w:r>
      <w:r w:rsidR="005114E1">
        <w:rPr>
          <w:rFonts w:ascii="Arial" w:hAnsi="Arial" w:cs="Arial"/>
          <w:sz w:val="24"/>
          <w:szCs w:val="24"/>
        </w:rPr>
        <w:t>w</w:t>
      </w:r>
      <w:r w:rsidR="008C099B" w:rsidRPr="008C099B">
        <w:rPr>
          <w:rFonts w:ascii="Arial" w:hAnsi="Arial" w:cs="Arial"/>
          <w:sz w:val="24"/>
          <w:szCs w:val="24"/>
        </w:rPr>
        <w:t>hat is our capacity for improvement?</w:t>
      </w:r>
    </w:p>
    <w:p w14:paraId="44C7BF1F" w14:textId="667AC5F0" w:rsidR="008C099B" w:rsidRDefault="008C099B" w:rsidP="00C3242C">
      <w:pPr>
        <w:pStyle w:val="Heading2"/>
      </w:pPr>
      <w:r>
        <w:t>Key Strengths</w:t>
      </w:r>
    </w:p>
    <w:p w14:paraId="3A4BED43" w14:textId="0364C9B7" w:rsidR="008C099B" w:rsidRPr="007E17E3" w:rsidRDefault="008C099B" w:rsidP="007A762E">
      <w:pPr>
        <w:pStyle w:val="ListParagraph"/>
        <w:numPr>
          <w:ilvl w:val="0"/>
          <w:numId w:val="20"/>
        </w:numPr>
        <w:jc w:val="both"/>
        <w:rPr>
          <w:rStyle w:val="eop"/>
          <w:rFonts w:ascii="Arial" w:hAnsi="Arial" w:cs="Arial"/>
          <w:sz w:val="24"/>
          <w:szCs w:val="24"/>
        </w:rPr>
      </w:pPr>
      <w:r>
        <w:rPr>
          <w:rStyle w:val="eop"/>
          <w:rFonts w:ascii="Arial" w:hAnsi="Arial" w:cs="Arial"/>
          <w:sz w:val="24"/>
          <w:szCs w:val="24"/>
        </w:rPr>
        <w:t>T</w:t>
      </w:r>
      <w:r w:rsidRPr="007E17E3">
        <w:rPr>
          <w:rFonts w:ascii="Arial" w:hAnsi="Arial" w:cs="Arial"/>
          <w:sz w:val="24"/>
          <w:szCs w:val="24"/>
        </w:rPr>
        <w:t xml:space="preserve">he Assistant Director and the Quality Improvement Manager </w:t>
      </w:r>
      <w:r w:rsidRPr="007E17E3">
        <w:rPr>
          <w:rStyle w:val="normaltextrun"/>
          <w:rFonts w:ascii="Arial" w:hAnsi="Arial" w:cs="Arial"/>
          <w:sz w:val="24"/>
          <w:szCs w:val="24"/>
        </w:rPr>
        <w:t xml:space="preserve">demonstrated a strong understanding of the rationale for change and the need to move away from a traditional compliance model with an over emphasis on empowerment at </w:t>
      </w:r>
      <w:r w:rsidR="0085050B" w:rsidRPr="007E17E3">
        <w:rPr>
          <w:rStyle w:val="normaltextrun"/>
          <w:rFonts w:ascii="Arial" w:hAnsi="Arial" w:cs="Arial"/>
          <w:sz w:val="24"/>
          <w:szCs w:val="24"/>
        </w:rPr>
        <w:t>schools’</w:t>
      </w:r>
      <w:r>
        <w:rPr>
          <w:rStyle w:val="normaltextrun"/>
          <w:rFonts w:ascii="Arial" w:hAnsi="Arial" w:cs="Arial"/>
          <w:sz w:val="24"/>
          <w:szCs w:val="24"/>
        </w:rPr>
        <w:t xml:space="preserve"> l</w:t>
      </w:r>
      <w:r w:rsidRPr="007E17E3">
        <w:rPr>
          <w:rStyle w:val="normaltextrun"/>
          <w:rFonts w:ascii="Arial" w:hAnsi="Arial" w:cs="Arial"/>
          <w:sz w:val="24"/>
          <w:szCs w:val="24"/>
        </w:rPr>
        <w:t>evel as opposed to a genuine professional partnership between the directorate and schools. </w:t>
      </w:r>
      <w:r w:rsidRPr="007E17E3">
        <w:rPr>
          <w:rStyle w:val="eop"/>
          <w:rFonts w:ascii="Arial" w:hAnsi="Arial" w:cs="Arial"/>
          <w:sz w:val="24"/>
          <w:szCs w:val="24"/>
        </w:rPr>
        <w:t> </w:t>
      </w:r>
    </w:p>
    <w:p w14:paraId="086023A0" w14:textId="691E7750" w:rsidR="007E17E3" w:rsidRDefault="007E17E3" w:rsidP="007A762E">
      <w:pPr>
        <w:pStyle w:val="ListParagraph"/>
        <w:numPr>
          <w:ilvl w:val="0"/>
          <w:numId w:val="20"/>
        </w:numPr>
        <w:jc w:val="both"/>
        <w:rPr>
          <w:rStyle w:val="eop"/>
          <w:rFonts w:ascii="Arial" w:hAnsi="Arial" w:cs="Arial"/>
          <w:sz w:val="24"/>
          <w:szCs w:val="24"/>
        </w:rPr>
      </w:pPr>
      <w:r w:rsidRPr="007E17E3">
        <w:rPr>
          <w:rStyle w:val="normaltextrun"/>
          <w:rFonts w:ascii="Arial" w:hAnsi="Arial" w:cs="Arial"/>
          <w:sz w:val="24"/>
          <w:szCs w:val="24"/>
        </w:rPr>
        <w:t xml:space="preserve">There is a positivity about the energy of the </w:t>
      </w:r>
      <w:r>
        <w:rPr>
          <w:rStyle w:val="normaltextrun"/>
          <w:rFonts w:ascii="Arial" w:hAnsi="Arial" w:cs="Arial"/>
          <w:sz w:val="24"/>
          <w:szCs w:val="24"/>
        </w:rPr>
        <w:t>Q</w:t>
      </w:r>
      <w:r w:rsidRPr="007E17E3">
        <w:rPr>
          <w:rStyle w:val="normaltextrun"/>
          <w:rFonts w:ascii="Arial" w:hAnsi="Arial" w:cs="Arial"/>
          <w:sz w:val="24"/>
          <w:szCs w:val="24"/>
        </w:rPr>
        <w:t xml:space="preserve">uality </w:t>
      </w:r>
      <w:r>
        <w:rPr>
          <w:rStyle w:val="normaltextrun"/>
          <w:rFonts w:ascii="Arial" w:hAnsi="Arial" w:cs="Arial"/>
          <w:sz w:val="24"/>
          <w:szCs w:val="24"/>
        </w:rPr>
        <w:t>and</w:t>
      </w:r>
      <w:r w:rsidRPr="007E17E3">
        <w:rPr>
          <w:rStyle w:val="normaltextrun"/>
          <w:rFonts w:ascii="Arial" w:hAnsi="Arial" w:cs="Arial"/>
          <w:sz w:val="24"/>
          <w:szCs w:val="24"/>
        </w:rPr>
        <w:t xml:space="preserve"> </w:t>
      </w:r>
      <w:r>
        <w:rPr>
          <w:rStyle w:val="normaltextrun"/>
          <w:rFonts w:ascii="Arial" w:hAnsi="Arial" w:cs="Arial"/>
          <w:sz w:val="24"/>
          <w:szCs w:val="24"/>
        </w:rPr>
        <w:t>C</w:t>
      </w:r>
      <w:r w:rsidRPr="007E17E3">
        <w:rPr>
          <w:rStyle w:val="normaltextrun"/>
          <w:rFonts w:ascii="Arial" w:hAnsi="Arial" w:cs="Arial"/>
          <w:sz w:val="24"/>
          <w:szCs w:val="24"/>
        </w:rPr>
        <w:t>urriculum</w:t>
      </w:r>
      <w:r>
        <w:rPr>
          <w:rStyle w:val="normaltextrun"/>
          <w:rFonts w:ascii="Arial" w:hAnsi="Arial" w:cs="Arial"/>
          <w:sz w:val="24"/>
          <w:szCs w:val="24"/>
        </w:rPr>
        <w:t xml:space="preserve"> (QAC)</w:t>
      </w:r>
      <w:r w:rsidRPr="007E17E3">
        <w:rPr>
          <w:rStyle w:val="normaltextrun"/>
          <w:rFonts w:ascii="Arial" w:hAnsi="Arial" w:cs="Arial"/>
          <w:sz w:val="24"/>
          <w:szCs w:val="24"/>
        </w:rPr>
        <w:t xml:space="preserve"> </w:t>
      </w:r>
      <w:r>
        <w:rPr>
          <w:rStyle w:val="normaltextrun"/>
          <w:rFonts w:ascii="Arial" w:hAnsi="Arial" w:cs="Arial"/>
          <w:sz w:val="24"/>
          <w:szCs w:val="24"/>
        </w:rPr>
        <w:t>T</w:t>
      </w:r>
      <w:r w:rsidRPr="007E17E3">
        <w:rPr>
          <w:rStyle w:val="normaltextrun"/>
          <w:rFonts w:ascii="Arial" w:hAnsi="Arial" w:cs="Arial"/>
          <w:sz w:val="24"/>
          <w:szCs w:val="24"/>
        </w:rPr>
        <w:t xml:space="preserve">eam and a perception that that renewed focus on </w:t>
      </w:r>
      <w:r>
        <w:rPr>
          <w:rStyle w:val="normaltextrun"/>
          <w:rFonts w:ascii="Arial" w:hAnsi="Arial" w:cs="Arial"/>
          <w:sz w:val="24"/>
          <w:szCs w:val="24"/>
        </w:rPr>
        <w:t>Q</w:t>
      </w:r>
      <w:r w:rsidRPr="007E17E3">
        <w:rPr>
          <w:rStyle w:val="normaltextrun"/>
          <w:rFonts w:ascii="Arial" w:hAnsi="Arial" w:cs="Arial"/>
          <w:sz w:val="24"/>
          <w:szCs w:val="24"/>
        </w:rPr>
        <w:t xml:space="preserve">uality </w:t>
      </w:r>
      <w:r>
        <w:rPr>
          <w:rStyle w:val="normaltextrun"/>
          <w:rFonts w:ascii="Arial" w:hAnsi="Arial" w:cs="Arial"/>
          <w:sz w:val="24"/>
          <w:szCs w:val="24"/>
        </w:rPr>
        <w:t>A</w:t>
      </w:r>
      <w:r w:rsidRPr="007E17E3">
        <w:rPr>
          <w:rStyle w:val="normaltextrun"/>
          <w:rFonts w:ascii="Arial" w:hAnsi="Arial" w:cs="Arial"/>
          <w:sz w:val="24"/>
          <w:szCs w:val="24"/>
        </w:rPr>
        <w:t xml:space="preserve">ssurance </w:t>
      </w:r>
      <w:r>
        <w:rPr>
          <w:rStyle w:val="normaltextrun"/>
          <w:rFonts w:ascii="Arial" w:hAnsi="Arial" w:cs="Arial"/>
          <w:sz w:val="24"/>
          <w:szCs w:val="24"/>
        </w:rPr>
        <w:t>&amp;</w:t>
      </w:r>
      <w:r w:rsidRPr="007E17E3">
        <w:rPr>
          <w:rStyle w:val="normaltextrun"/>
          <w:rFonts w:ascii="Arial" w:hAnsi="Arial" w:cs="Arial"/>
          <w:sz w:val="24"/>
          <w:szCs w:val="24"/>
        </w:rPr>
        <w:t xml:space="preserve"> </w:t>
      </w:r>
      <w:r>
        <w:rPr>
          <w:rStyle w:val="normaltextrun"/>
          <w:rFonts w:ascii="Arial" w:hAnsi="Arial" w:cs="Arial"/>
          <w:sz w:val="24"/>
          <w:szCs w:val="24"/>
        </w:rPr>
        <w:t>R</w:t>
      </w:r>
      <w:r w:rsidRPr="007E17E3">
        <w:rPr>
          <w:rStyle w:val="normaltextrun"/>
          <w:rFonts w:ascii="Arial" w:hAnsi="Arial" w:cs="Arial"/>
          <w:sz w:val="24"/>
          <w:szCs w:val="24"/>
        </w:rPr>
        <w:t xml:space="preserve">aising </w:t>
      </w:r>
      <w:r>
        <w:rPr>
          <w:rStyle w:val="normaltextrun"/>
          <w:rFonts w:ascii="Arial" w:hAnsi="Arial" w:cs="Arial"/>
          <w:sz w:val="24"/>
          <w:szCs w:val="24"/>
        </w:rPr>
        <w:t>A</w:t>
      </w:r>
      <w:r w:rsidRPr="007E17E3">
        <w:rPr>
          <w:rStyle w:val="normaltextrun"/>
          <w:rFonts w:ascii="Arial" w:hAnsi="Arial" w:cs="Arial"/>
          <w:sz w:val="24"/>
          <w:szCs w:val="24"/>
        </w:rPr>
        <w:t>ttainment was relevant.</w:t>
      </w:r>
    </w:p>
    <w:p w14:paraId="5D33ED90" w14:textId="746EC930" w:rsidR="007E17E3" w:rsidRDefault="007E17E3" w:rsidP="007A762E">
      <w:pPr>
        <w:pStyle w:val="ListParagraph"/>
        <w:numPr>
          <w:ilvl w:val="0"/>
          <w:numId w:val="20"/>
        </w:numPr>
        <w:jc w:val="both"/>
        <w:rPr>
          <w:rStyle w:val="eop"/>
          <w:rFonts w:ascii="Arial" w:hAnsi="Arial" w:cs="Arial"/>
          <w:sz w:val="24"/>
          <w:szCs w:val="24"/>
        </w:rPr>
      </w:pPr>
      <w:r w:rsidRPr="007E17E3">
        <w:rPr>
          <w:rStyle w:val="eop"/>
          <w:rFonts w:ascii="Arial" w:hAnsi="Arial" w:cs="Arial"/>
          <w:sz w:val="24"/>
          <w:szCs w:val="24"/>
        </w:rPr>
        <w:t xml:space="preserve">The </w:t>
      </w:r>
      <w:r w:rsidRPr="007E17E3">
        <w:rPr>
          <w:rStyle w:val="normaltextrun"/>
          <w:rFonts w:ascii="Arial" w:hAnsi="Arial" w:cs="Arial"/>
          <w:sz w:val="24"/>
          <w:szCs w:val="24"/>
        </w:rPr>
        <w:t xml:space="preserve">decision to focus on the core issues of </w:t>
      </w:r>
      <w:r>
        <w:rPr>
          <w:rStyle w:val="normaltextrun"/>
          <w:rFonts w:ascii="Arial" w:hAnsi="Arial" w:cs="Arial"/>
          <w:sz w:val="24"/>
          <w:szCs w:val="24"/>
        </w:rPr>
        <w:t>Q</w:t>
      </w:r>
      <w:r w:rsidRPr="007E17E3">
        <w:rPr>
          <w:rStyle w:val="normaltextrun"/>
          <w:rFonts w:ascii="Arial" w:hAnsi="Arial" w:cs="Arial"/>
          <w:sz w:val="24"/>
          <w:szCs w:val="24"/>
        </w:rPr>
        <w:t xml:space="preserve">uality </w:t>
      </w:r>
      <w:r>
        <w:rPr>
          <w:rStyle w:val="normaltextrun"/>
          <w:rFonts w:ascii="Arial" w:hAnsi="Arial" w:cs="Arial"/>
          <w:sz w:val="24"/>
          <w:szCs w:val="24"/>
        </w:rPr>
        <w:t>A</w:t>
      </w:r>
      <w:r w:rsidRPr="007E17E3">
        <w:rPr>
          <w:rStyle w:val="normaltextrun"/>
          <w:rFonts w:ascii="Arial" w:hAnsi="Arial" w:cs="Arial"/>
          <w:sz w:val="24"/>
          <w:szCs w:val="24"/>
        </w:rPr>
        <w:t xml:space="preserve">ssurance </w:t>
      </w:r>
      <w:r>
        <w:rPr>
          <w:rStyle w:val="normaltextrun"/>
          <w:rFonts w:ascii="Arial" w:hAnsi="Arial" w:cs="Arial"/>
          <w:sz w:val="24"/>
          <w:szCs w:val="24"/>
        </w:rPr>
        <w:t>&amp;</w:t>
      </w:r>
      <w:r w:rsidRPr="007E17E3">
        <w:rPr>
          <w:rStyle w:val="normaltextrun"/>
          <w:rFonts w:ascii="Arial" w:hAnsi="Arial" w:cs="Arial"/>
          <w:sz w:val="24"/>
          <w:szCs w:val="24"/>
        </w:rPr>
        <w:t xml:space="preserve"> </w:t>
      </w:r>
      <w:r>
        <w:rPr>
          <w:rStyle w:val="normaltextrun"/>
          <w:rFonts w:ascii="Arial" w:hAnsi="Arial" w:cs="Arial"/>
          <w:sz w:val="24"/>
          <w:szCs w:val="24"/>
        </w:rPr>
        <w:t>R</w:t>
      </w:r>
      <w:r w:rsidRPr="007E17E3">
        <w:rPr>
          <w:rStyle w:val="normaltextrun"/>
          <w:rFonts w:ascii="Arial" w:hAnsi="Arial" w:cs="Arial"/>
          <w:sz w:val="24"/>
          <w:szCs w:val="24"/>
        </w:rPr>
        <w:t xml:space="preserve">aising </w:t>
      </w:r>
      <w:r>
        <w:rPr>
          <w:rStyle w:val="normaltextrun"/>
          <w:rFonts w:ascii="Arial" w:hAnsi="Arial" w:cs="Arial"/>
          <w:sz w:val="24"/>
          <w:szCs w:val="24"/>
        </w:rPr>
        <w:t>A</w:t>
      </w:r>
      <w:r w:rsidRPr="007E17E3">
        <w:rPr>
          <w:rStyle w:val="normaltextrun"/>
          <w:rFonts w:ascii="Arial" w:hAnsi="Arial" w:cs="Arial"/>
          <w:sz w:val="24"/>
          <w:szCs w:val="24"/>
        </w:rPr>
        <w:t>ttainment had been made in response to need.</w:t>
      </w:r>
      <w:r w:rsidRPr="007E17E3">
        <w:rPr>
          <w:rStyle w:val="eop"/>
          <w:rFonts w:ascii="Arial" w:hAnsi="Arial" w:cs="Arial"/>
          <w:sz w:val="24"/>
          <w:szCs w:val="24"/>
        </w:rPr>
        <w:t> </w:t>
      </w:r>
    </w:p>
    <w:p w14:paraId="1334365B" w14:textId="4ABD70CE" w:rsidR="007E17E3" w:rsidRDefault="007E17E3" w:rsidP="007A762E">
      <w:pPr>
        <w:pStyle w:val="ListParagraph"/>
        <w:numPr>
          <w:ilvl w:val="0"/>
          <w:numId w:val="20"/>
        </w:numPr>
        <w:jc w:val="both"/>
        <w:rPr>
          <w:rStyle w:val="eop"/>
          <w:rFonts w:ascii="Arial" w:hAnsi="Arial" w:cs="Arial"/>
          <w:sz w:val="24"/>
          <w:szCs w:val="24"/>
        </w:rPr>
      </w:pPr>
      <w:r w:rsidRPr="007E17E3">
        <w:rPr>
          <w:rStyle w:val="normaltextrun"/>
          <w:rFonts w:ascii="Arial" w:hAnsi="Arial" w:cs="Arial"/>
          <w:sz w:val="24"/>
          <w:szCs w:val="24"/>
        </w:rPr>
        <w:t xml:space="preserve">The review of QAC remits, roles and responsibilities had created an opportunity to refresh the quality of engagement with </w:t>
      </w:r>
      <w:r>
        <w:rPr>
          <w:rStyle w:val="normaltextrun"/>
          <w:rFonts w:ascii="Arial" w:hAnsi="Arial" w:cs="Arial"/>
          <w:sz w:val="24"/>
          <w:szCs w:val="24"/>
        </w:rPr>
        <w:t>H</w:t>
      </w:r>
      <w:r w:rsidRPr="007E17E3">
        <w:rPr>
          <w:rStyle w:val="normaltextrun"/>
          <w:rFonts w:ascii="Arial" w:hAnsi="Arial" w:cs="Arial"/>
          <w:sz w:val="24"/>
          <w:szCs w:val="24"/>
        </w:rPr>
        <w:t xml:space="preserve">eadteachers and </w:t>
      </w:r>
      <w:r w:rsidR="00B15E34">
        <w:rPr>
          <w:rStyle w:val="normaltextrun"/>
          <w:rFonts w:ascii="Arial" w:hAnsi="Arial" w:cs="Arial"/>
          <w:sz w:val="24"/>
          <w:szCs w:val="24"/>
        </w:rPr>
        <w:t>S</w:t>
      </w:r>
      <w:r w:rsidRPr="007E17E3">
        <w:rPr>
          <w:rStyle w:val="normaltextrun"/>
          <w:rFonts w:ascii="Arial" w:hAnsi="Arial" w:cs="Arial"/>
          <w:sz w:val="24"/>
          <w:szCs w:val="24"/>
        </w:rPr>
        <w:t>chools. </w:t>
      </w:r>
      <w:r w:rsidRPr="007E17E3">
        <w:rPr>
          <w:rStyle w:val="eop"/>
          <w:rFonts w:ascii="Arial" w:hAnsi="Arial" w:cs="Arial"/>
          <w:sz w:val="24"/>
          <w:szCs w:val="24"/>
        </w:rPr>
        <w:t> </w:t>
      </w:r>
    </w:p>
    <w:p w14:paraId="3DD1AE34" w14:textId="60FF6F4D" w:rsidR="007E17E3" w:rsidRDefault="007E17E3" w:rsidP="007A762E">
      <w:pPr>
        <w:pStyle w:val="ListParagraph"/>
        <w:numPr>
          <w:ilvl w:val="0"/>
          <w:numId w:val="20"/>
        </w:numPr>
        <w:jc w:val="both"/>
        <w:rPr>
          <w:rStyle w:val="eop"/>
          <w:rFonts w:ascii="Arial" w:hAnsi="Arial" w:cs="Arial"/>
          <w:sz w:val="24"/>
          <w:szCs w:val="24"/>
        </w:rPr>
      </w:pPr>
      <w:r>
        <w:rPr>
          <w:rStyle w:val="eop"/>
          <w:rFonts w:ascii="Arial" w:hAnsi="Arial" w:cs="Arial"/>
          <w:sz w:val="24"/>
          <w:szCs w:val="24"/>
        </w:rPr>
        <w:t xml:space="preserve">Headteachers </w:t>
      </w:r>
      <w:r w:rsidRPr="007E17E3">
        <w:rPr>
          <w:rStyle w:val="normaltextrun"/>
          <w:rFonts w:ascii="Arial" w:hAnsi="Arial" w:cs="Arial"/>
          <w:sz w:val="24"/>
          <w:szCs w:val="24"/>
        </w:rPr>
        <w:t xml:space="preserve">welcomed the new </w:t>
      </w:r>
      <w:r>
        <w:rPr>
          <w:rStyle w:val="normaltextrun"/>
          <w:rFonts w:ascii="Arial" w:hAnsi="Arial" w:cs="Arial"/>
          <w:sz w:val="24"/>
          <w:szCs w:val="24"/>
        </w:rPr>
        <w:t>Q</w:t>
      </w:r>
      <w:r w:rsidRPr="007E17E3">
        <w:rPr>
          <w:rStyle w:val="normaltextrun"/>
          <w:rFonts w:ascii="Arial" w:hAnsi="Arial" w:cs="Arial"/>
          <w:sz w:val="24"/>
          <w:szCs w:val="24"/>
        </w:rPr>
        <w:t xml:space="preserve">uality </w:t>
      </w:r>
      <w:r>
        <w:rPr>
          <w:rStyle w:val="normaltextrun"/>
          <w:rFonts w:ascii="Arial" w:hAnsi="Arial" w:cs="Arial"/>
          <w:sz w:val="24"/>
          <w:szCs w:val="24"/>
        </w:rPr>
        <w:t>A</w:t>
      </w:r>
      <w:r w:rsidRPr="007E17E3">
        <w:rPr>
          <w:rStyle w:val="normaltextrun"/>
          <w:rFonts w:ascii="Arial" w:hAnsi="Arial" w:cs="Arial"/>
          <w:sz w:val="24"/>
          <w:szCs w:val="24"/>
        </w:rPr>
        <w:t xml:space="preserve">ssurance </w:t>
      </w:r>
      <w:r>
        <w:rPr>
          <w:rStyle w:val="normaltextrun"/>
          <w:rFonts w:ascii="Arial" w:hAnsi="Arial" w:cs="Arial"/>
          <w:sz w:val="24"/>
          <w:szCs w:val="24"/>
        </w:rPr>
        <w:t>&amp;</w:t>
      </w:r>
      <w:r w:rsidRPr="007E17E3">
        <w:rPr>
          <w:rStyle w:val="normaltextrun"/>
          <w:rFonts w:ascii="Arial" w:hAnsi="Arial" w:cs="Arial"/>
          <w:sz w:val="24"/>
          <w:szCs w:val="24"/>
        </w:rPr>
        <w:t xml:space="preserve"> </w:t>
      </w:r>
      <w:r>
        <w:rPr>
          <w:rStyle w:val="normaltextrun"/>
          <w:rFonts w:ascii="Arial" w:hAnsi="Arial" w:cs="Arial"/>
          <w:sz w:val="24"/>
          <w:szCs w:val="24"/>
        </w:rPr>
        <w:t>R</w:t>
      </w:r>
      <w:r w:rsidRPr="007E17E3">
        <w:rPr>
          <w:rStyle w:val="normaltextrun"/>
          <w:rFonts w:ascii="Arial" w:hAnsi="Arial" w:cs="Arial"/>
          <w:sz w:val="24"/>
          <w:szCs w:val="24"/>
        </w:rPr>
        <w:t xml:space="preserve">aising </w:t>
      </w:r>
      <w:r>
        <w:rPr>
          <w:rStyle w:val="normaltextrun"/>
          <w:rFonts w:ascii="Arial" w:hAnsi="Arial" w:cs="Arial"/>
          <w:sz w:val="24"/>
          <w:szCs w:val="24"/>
        </w:rPr>
        <w:t>A</w:t>
      </w:r>
      <w:r w:rsidRPr="007E17E3">
        <w:rPr>
          <w:rStyle w:val="normaltextrun"/>
          <w:rFonts w:ascii="Arial" w:hAnsi="Arial" w:cs="Arial"/>
          <w:sz w:val="24"/>
          <w:szCs w:val="24"/>
        </w:rPr>
        <w:t>ttainment model as it applied to school visits – specific mention made re the format of visits including the Term 3 visits and the introduction of learning walks.</w:t>
      </w:r>
      <w:r w:rsidRPr="007E17E3">
        <w:rPr>
          <w:rStyle w:val="eop"/>
          <w:rFonts w:ascii="Arial" w:hAnsi="Arial" w:cs="Arial"/>
          <w:sz w:val="24"/>
          <w:szCs w:val="24"/>
        </w:rPr>
        <w:t> </w:t>
      </w:r>
    </w:p>
    <w:p w14:paraId="0A07FE02" w14:textId="77777777" w:rsidR="00B15E34" w:rsidRPr="008C099B" w:rsidRDefault="00B15E34" w:rsidP="00B15E34">
      <w:pPr>
        <w:pStyle w:val="ListParagraph"/>
        <w:jc w:val="both"/>
        <w:rPr>
          <w:rFonts w:ascii="Arial" w:hAnsi="Arial" w:cs="Arial"/>
          <w:sz w:val="24"/>
          <w:szCs w:val="24"/>
        </w:rPr>
      </w:pPr>
    </w:p>
    <w:p w14:paraId="54824B16" w14:textId="079F5C89" w:rsidR="008F3545" w:rsidRPr="008F3545" w:rsidRDefault="008F3545" w:rsidP="007A762E">
      <w:pPr>
        <w:pStyle w:val="Heading2"/>
        <w:jc w:val="both"/>
      </w:pPr>
      <w:r w:rsidRPr="008F3545">
        <w:rPr>
          <w:rStyle w:val="normaltextrun"/>
        </w:rPr>
        <w:t>Have we got our WHY right?</w:t>
      </w:r>
      <w:r w:rsidRPr="008F3545">
        <w:rPr>
          <w:rStyle w:val="eop"/>
        </w:rPr>
        <w:t> </w:t>
      </w:r>
      <w:r w:rsidR="001029A9" w:rsidRPr="001029A9">
        <w:rPr>
          <w:rStyle w:val="eop"/>
        </w:rPr>
        <w:t>- How good are we at evaluating?</w:t>
      </w:r>
    </w:p>
    <w:p w14:paraId="2585249B" w14:textId="22F618DA" w:rsidR="00DF334E" w:rsidRDefault="008F3545" w:rsidP="00B15E34">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There was </w:t>
      </w:r>
      <w:r w:rsidR="00601D2F">
        <w:rPr>
          <w:rStyle w:val="normaltextrun"/>
          <w:rFonts w:ascii="Arial" w:hAnsi="Arial" w:cs="Arial"/>
        </w:rPr>
        <w:t>agreement</w:t>
      </w:r>
      <w:r>
        <w:rPr>
          <w:rStyle w:val="normaltextrun"/>
          <w:rFonts w:ascii="Arial" w:hAnsi="Arial" w:cs="Arial"/>
        </w:rPr>
        <w:t xml:space="preserve"> that the focus on quality assurance and raising attainment reflects the current needs of the </w:t>
      </w:r>
      <w:r w:rsidR="00C3242C">
        <w:rPr>
          <w:rStyle w:val="normaltextrun"/>
          <w:rFonts w:ascii="Arial" w:hAnsi="Arial" w:cs="Arial"/>
        </w:rPr>
        <w:t xml:space="preserve">local </w:t>
      </w:r>
      <w:r>
        <w:rPr>
          <w:rStyle w:val="normaltextrun"/>
          <w:rFonts w:ascii="Arial" w:hAnsi="Arial" w:cs="Arial"/>
        </w:rPr>
        <w:t xml:space="preserve">authority. The challenge for </w:t>
      </w:r>
      <w:r w:rsidR="00C3242C">
        <w:rPr>
          <w:rStyle w:val="normaltextrun"/>
          <w:rFonts w:ascii="Arial" w:hAnsi="Arial" w:cs="Arial"/>
        </w:rPr>
        <w:t>the Q</w:t>
      </w:r>
      <w:r w:rsidR="00C3242C" w:rsidRPr="007E17E3">
        <w:rPr>
          <w:rStyle w:val="normaltextrun"/>
          <w:rFonts w:ascii="Arial" w:hAnsi="Arial" w:cs="Arial"/>
        </w:rPr>
        <w:t xml:space="preserve">uality </w:t>
      </w:r>
      <w:r w:rsidR="00C3242C">
        <w:rPr>
          <w:rStyle w:val="normaltextrun"/>
          <w:rFonts w:ascii="Arial" w:hAnsi="Arial" w:cs="Arial"/>
        </w:rPr>
        <w:t>and</w:t>
      </w:r>
      <w:r w:rsidR="00C3242C" w:rsidRPr="007E17E3">
        <w:rPr>
          <w:rStyle w:val="normaltextrun"/>
          <w:rFonts w:ascii="Arial" w:hAnsi="Arial" w:cs="Arial"/>
        </w:rPr>
        <w:t xml:space="preserve"> </w:t>
      </w:r>
      <w:r w:rsidR="00C3242C">
        <w:rPr>
          <w:rStyle w:val="normaltextrun"/>
          <w:rFonts w:ascii="Arial" w:hAnsi="Arial" w:cs="Arial"/>
        </w:rPr>
        <w:t>C</w:t>
      </w:r>
      <w:r w:rsidR="00C3242C" w:rsidRPr="007E17E3">
        <w:rPr>
          <w:rStyle w:val="normaltextrun"/>
          <w:rFonts w:ascii="Arial" w:hAnsi="Arial" w:cs="Arial"/>
        </w:rPr>
        <w:t>urriculum</w:t>
      </w:r>
      <w:r w:rsidR="00C3242C">
        <w:rPr>
          <w:rStyle w:val="normaltextrun"/>
          <w:rFonts w:ascii="Arial" w:hAnsi="Arial" w:cs="Arial"/>
        </w:rPr>
        <w:t xml:space="preserve"> </w:t>
      </w:r>
      <w:r w:rsidR="005114E1">
        <w:rPr>
          <w:rStyle w:val="normaltextrun"/>
          <w:rFonts w:ascii="Arial" w:hAnsi="Arial" w:cs="Arial"/>
        </w:rPr>
        <w:t>t</w:t>
      </w:r>
      <w:r w:rsidR="00C3242C" w:rsidRPr="007E17E3">
        <w:rPr>
          <w:rStyle w:val="normaltextrun"/>
          <w:rFonts w:ascii="Arial" w:hAnsi="Arial" w:cs="Arial"/>
        </w:rPr>
        <w:t>eam</w:t>
      </w:r>
      <w:r>
        <w:rPr>
          <w:rStyle w:val="normaltextrun"/>
          <w:rFonts w:ascii="Arial" w:hAnsi="Arial" w:cs="Arial"/>
        </w:rPr>
        <w:t xml:space="preserve"> is that the implementation of the new strategy is at an early stage and requires to be fully embedded and implemented at school level. This will require active input and engagement by </w:t>
      </w:r>
      <w:r w:rsidR="00C3242C">
        <w:rPr>
          <w:rStyle w:val="normaltextrun"/>
          <w:rFonts w:ascii="Arial" w:hAnsi="Arial" w:cs="Arial"/>
        </w:rPr>
        <w:t>H</w:t>
      </w:r>
      <w:r>
        <w:rPr>
          <w:rStyle w:val="normaltextrun"/>
          <w:rFonts w:ascii="Arial" w:hAnsi="Arial" w:cs="Arial"/>
        </w:rPr>
        <w:t>eadteachers to ensure that all schools are involved in the journey as equal partners. </w:t>
      </w:r>
    </w:p>
    <w:p w14:paraId="3B05E084" w14:textId="77777777" w:rsidR="00C3242C" w:rsidRPr="00B15E34" w:rsidRDefault="00C3242C" w:rsidP="00B15E34">
      <w:pPr>
        <w:pStyle w:val="paragraph"/>
        <w:spacing w:before="0" w:beforeAutospacing="0" w:after="0" w:afterAutospacing="0"/>
        <w:jc w:val="both"/>
        <w:textAlignment w:val="baseline"/>
        <w:rPr>
          <w:rFonts w:ascii="Segoe UI" w:hAnsi="Segoe UI" w:cs="Segoe UI"/>
          <w:sz w:val="18"/>
          <w:szCs w:val="18"/>
        </w:rPr>
      </w:pPr>
    </w:p>
    <w:p w14:paraId="4E249330" w14:textId="77777777" w:rsidR="008F3545" w:rsidRPr="008F3545" w:rsidRDefault="008F3545" w:rsidP="007A762E">
      <w:pPr>
        <w:pStyle w:val="Heading2"/>
        <w:jc w:val="both"/>
        <w:rPr>
          <w:rFonts w:ascii="Segoe UI" w:hAnsi="Segoe UI" w:cs="Segoe UI"/>
          <w:sz w:val="18"/>
          <w:szCs w:val="18"/>
        </w:rPr>
      </w:pPr>
      <w:r w:rsidRPr="008F3545">
        <w:rPr>
          <w:rStyle w:val="normaltextrun"/>
          <w:rFonts w:cs="Arial"/>
        </w:rPr>
        <w:t>Have we got our WHAT and HOW right?</w:t>
      </w:r>
      <w:r w:rsidRPr="008F3545">
        <w:rPr>
          <w:rStyle w:val="eop"/>
          <w:rFonts w:cs="Arial"/>
        </w:rPr>
        <w:t> </w:t>
      </w:r>
    </w:p>
    <w:p w14:paraId="07EE0ED7" w14:textId="28118632" w:rsidR="008F3545" w:rsidRDefault="008F3545" w:rsidP="007A76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Framework for Improvement is in its infancy. The challenge will be to ensure that </w:t>
      </w:r>
      <w:r w:rsidR="00C3242C">
        <w:rPr>
          <w:rStyle w:val="normaltextrun"/>
          <w:rFonts w:ascii="Arial" w:hAnsi="Arial" w:cs="Arial"/>
        </w:rPr>
        <w:t>all staff</w:t>
      </w:r>
      <w:r>
        <w:rPr>
          <w:rStyle w:val="normaltextrun"/>
          <w:rFonts w:ascii="Arial" w:hAnsi="Arial" w:cs="Arial"/>
        </w:rPr>
        <w:t xml:space="preserve"> have ownership of the strategy and are involved in the next iteration. </w:t>
      </w:r>
      <w:r>
        <w:rPr>
          <w:rStyle w:val="eop"/>
          <w:rFonts w:ascii="Arial" w:hAnsi="Arial" w:cs="Arial"/>
        </w:rPr>
        <w:t> </w:t>
      </w:r>
      <w:r>
        <w:rPr>
          <w:rStyle w:val="normaltextrun"/>
          <w:rFonts w:ascii="Arial" w:hAnsi="Arial" w:cs="Arial"/>
        </w:rPr>
        <w:t xml:space="preserve">There is an opportunity to revisit the strategy with a view to creating 2 documents to reflect the </w:t>
      </w:r>
      <w:r w:rsidR="00C3242C">
        <w:rPr>
          <w:rStyle w:val="normaltextrun"/>
          <w:rFonts w:ascii="Arial" w:hAnsi="Arial" w:cs="Arial"/>
        </w:rPr>
        <w:t xml:space="preserve">local </w:t>
      </w:r>
      <w:r>
        <w:rPr>
          <w:rStyle w:val="normaltextrun"/>
          <w:rFonts w:ascii="Arial" w:hAnsi="Arial" w:cs="Arial"/>
        </w:rPr>
        <w:t>authority’s priorities: </w:t>
      </w:r>
      <w:r>
        <w:rPr>
          <w:rStyle w:val="eop"/>
          <w:rFonts w:ascii="Arial" w:hAnsi="Arial" w:cs="Arial"/>
        </w:rPr>
        <w:t> </w:t>
      </w:r>
    </w:p>
    <w:p w14:paraId="52BC0314" w14:textId="18D31133" w:rsidR="008F3545" w:rsidRDefault="008F3545" w:rsidP="007A762E">
      <w:pPr>
        <w:pStyle w:val="paragraph"/>
        <w:numPr>
          <w:ilvl w:val="0"/>
          <w:numId w:val="16"/>
        </w:numPr>
        <w:spacing w:before="0" w:beforeAutospacing="0" w:after="0" w:afterAutospacing="0"/>
        <w:jc w:val="both"/>
        <w:textAlignment w:val="baseline"/>
        <w:rPr>
          <w:rFonts w:ascii="Arial" w:hAnsi="Arial" w:cs="Arial"/>
        </w:rPr>
      </w:pPr>
      <w:r>
        <w:rPr>
          <w:rStyle w:val="normaltextrun"/>
          <w:rFonts w:ascii="Arial" w:hAnsi="Arial" w:cs="Arial"/>
        </w:rPr>
        <w:t>Quality Assurance Framework - across all levels of the system</w:t>
      </w:r>
    </w:p>
    <w:p w14:paraId="2C43857A" w14:textId="1294A04E" w:rsidR="008F3545" w:rsidRDefault="008F3545" w:rsidP="00B15E34">
      <w:pPr>
        <w:pStyle w:val="paragraph"/>
        <w:numPr>
          <w:ilvl w:val="0"/>
          <w:numId w:val="16"/>
        </w:numPr>
        <w:spacing w:before="0" w:beforeAutospacing="0" w:after="0" w:afterAutospacing="0"/>
        <w:jc w:val="both"/>
        <w:textAlignment w:val="baseline"/>
        <w:rPr>
          <w:rStyle w:val="normaltextrun"/>
          <w:rFonts w:ascii="Arial" w:hAnsi="Arial" w:cs="Arial"/>
        </w:rPr>
      </w:pPr>
      <w:r>
        <w:rPr>
          <w:rStyle w:val="normaltextrun"/>
          <w:rFonts w:ascii="Arial" w:hAnsi="Arial" w:cs="Arial"/>
        </w:rPr>
        <w:t>Raising Attainment Strategy to incorporate sections on Learning, Teaching and Assessment.</w:t>
      </w:r>
    </w:p>
    <w:p w14:paraId="1B19A3BB" w14:textId="77777777" w:rsidR="00C3242C" w:rsidRPr="00B15E34" w:rsidRDefault="00C3242C" w:rsidP="00C3242C">
      <w:pPr>
        <w:pStyle w:val="paragraph"/>
        <w:spacing w:before="0" w:beforeAutospacing="0" w:after="0" w:afterAutospacing="0"/>
        <w:ind w:left="720"/>
        <w:jc w:val="both"/>
        <w:textAlignment w:val="baseline"/>
        <w:rPr>
          <w:rFonts w:ascii="Arial" w:hAnsi="Arial" w:cs="Arial"/>
        </w:rPr>
      </w:pPr>
    </w:p>
    <w:p w14:paraId="5F3264E9" w14:textId="68B2386C" w:rsidR="00DF334E" w:rsidRPr="008F3545" w:rsidRDefault="00DF334E" w:rsidP="007A762E">
      <w:pPr>
        <w:pStyle w:val="Heading2"/>
        <w:jc w:val="both"/>
      </w:pPr>
      <w:r w:rsidRPr="00DF334E">
        <w:t>What is our capacity for improvement?</w:t>
      </w:r>
    </w:p>
    <w:p w14:paraId="77ACE665" w14:textId="5C7AD912" w:rsidR="00C3242C" w:rsidRDefault="008F3545" w:rsidP="00C3242C">
      <w:pPr>
        <w:jc w:val="both"/>
      </w:pPr>
      <w:r>
        <w:rPr>
          <w:rFonts w:ascii="Arial" w:hAnsi="Arial" w:cs="Arial"/>
          <w:sz w:val="24"/>
          <w:szCs w:val="24"/>
        </w:rPr>
        <w:t>There</w:t>
      </w:r>
      <w:r w:rsidR="00DF334E" w:rsidRPr="00DF334E">
        <w:rPr>
          <w:rFonts w:ascii="Arial" w:hAnsi="Arial" w:cs="Arial"/>
          <w:sz w:val="24"/>
          <w:szCs w:val="24"/>
        </w:rPr>
        <w:t xml:space="preserve"> is capacity for improvement within </w:t>
      </w:r>
      <w:r w:rsidR="00C3242C">
        <w:rPr>
          <w:rStyle w:val="normaltextrun"/>
          <w:rFonts w:ascii="Arial" w:hAnsi="Arial" w:cs="Arial"/>
          <w:sz w:val="24"/>
          <w:szCs w:val="24"/>
        </w:rPr>
        <w:t>Q</w:t>
      </w:r>
      <w:r w:rsidR="00C3242C" w:rsidRPr="007E17E3">
        <w:rPr>
          <w:rStyle w:val="normaltextrun"/>
          <w:rFonts w:ascii="Arial" w:hAnsi="Arial" w:cs="Arial"/>
          <w:sz w:val="24"/>
          <w:szCs w:val="24"/>
        </w:rPr>
        <w:t xml:space="preserve">uality </w:t>
      </w:r>
      <w:r w:rsidR="00C3242C">
        <w:rPr>
          <w:rStyle w:val="normaltextrun"/>
          <w:rFonts w:ascii="Arial" w:hAnsi="Arial" w:cs="Arial"/>
          <w:sz w:val="24"/>
          <w:szCs w:val="24"/>
        </w:rPr>
        <w:t>and</w:t>
      </w:r>
      <w:r w:rsidR="00C3242C" w:rsidRPr="007E17E3">
        <w:rPr>
          <w:rStyle w:val="normaltextrun"/>
          <w:rFonts w:ascii="Arial" w:hAnsi="Arial" w:cs="Arial"/>
          <w:sz w:val="24"/>
          <w:szCs w:val="24"/>
        </w:rPr>
        <w:t xml:space="preserve"> </w:t>
      </w:r>
      <w:r w:rsidR="00C3242C">
        <w:rPr>
          <w:rStyle w:val="normaltextrun"/>
          <w:rFonts w:ascii="Arial" w:hAnsi="Arial" w:cs="Arial"/>
          <w:sz w:val="24"/>
          <w:szCs w:val="24"/>
        </w:rPr>
        <w:t>C</w:t>
      </w:r>
      <w:r w:rsidR="00C3242C" w:rsidRPr="007E17E3">
        <w:rPr>
          <w:rStyle w:val="normaltextrun"/>
          <w:rFonts w:ascii="Arial" w:hAnsi="Arial" w:cs="Arial"/>
          <w:sz w:val="24"/>
          <w:szCs w:val="24"/>
        </w:rPr>
        <w:t xml:space="preserve">urriculum </w:t>
      </w:r>
      <w:r w:rsidR="00C3242C">
        <w:rPr>
          <w:rStyle w:val="normaltextrun"/>
          <w:rFonts w:ascii="Arial" w:hAnsi="Arial" w:cs="Arial"/>
          <w:sz w:val="24"/>
          <w:szCs w:val="24"/>
        </w:rPr>
        <w:t>T</w:t>
      </w:r>
      <w:r w:rsidR="00C3242C" w:rsidRPr="007E17E3">
        <w:rPr>
          <w:rStyle w:val="normaltextrun"/>
          <w:rFonts w:ascii="Arial" w:hAnsi="Arial" w:cs="Arial"/>
          <w:sz w:val="24"/>
          <w:szCs w:val="24"/>
        </w:rPr>
        <w:t>eam</w:t>
      </w:r>
      <w:r w:rsidR="00DF334E" w:rsidRPr="00DF334E">
        <w:rPr>
          <w:rFonts w:ascii="Arial" w:hAnsi="Arial" w:cs="Arial"/>
          <w:sz w:val="24"/>
          <w:szCs w:val="24"/>
        </w:rPr>
        <w:t xml:space="preserve">. </w:t>
      </w:r>
      <w:r w:rsidRPr="00DF334E">
        <w:rPr>
          <w:rFonts w:ascii="Arial" w:hAnsi="Arial" w:cs="Arial"/>
          <w:sz w:val="24"/>
          <w:szCs w:val="24"/>
        </w:rPr>
        <w:t>The</w:t>
      </w:r>
      <w:r w:rsidR="00DF334E" w:rsidRPr="00DF334E">
        <w:rPr>
          <w:rFonts w:ascii="Arial" w:hAnsi="Arial" w:cs="Arial"/>
          <w:sz w:val="24"/>
          <w:szCs w:val="24"/>
        </w:rPr>
        <w:t xml:space="preserve"> strategy paper is a work in progress</w:t>
      </w:r>
      <w:r>
        <w:rPr>
          <w:rFonts w:ascii="Arial" w:hAnsi="Arial" w:cs="Arial"/>
          <w:sz w:val="24"/>
          <w:szCs w:val="24"/>
        </w:rPr>
        <w:t>.</w:t>
      </w:r>
      <w:r w:rsidR="009664A5">
        <w:rPr>
          <w:rFonts w:ascii="Arial" w:hAnsi="Arial" w:cs="Arial"/>
          <w:sz w:val="24"/>
          <w:szCs w:val="24"/>
        </w:rPr>
        <w:t xml:space="preserve">  </w:t>
      </w:r>
    </w:p>
    <w:p w14:paraId="4F182D53" w14:textId="77777777" w:rsidR="00C3242C" w:rsidRDefault="00C3242C">
      <w:pPr>
        <w:rPr>
          <w:rFonts w:ascii="Arial" w:eastAsiaTheme="majorEastAsia" w:hAnsi="Arial" w:cstheme="majorBidi"/>
          <w:color w:val="7030A0"/>
          <w:sz w:val="32"/>
          <w:szCs w:val="32"/>
        </w:rPr>
      </w:pPr>
      <w:r>
        <w:br w:type="page"/>
      </w:r>
    </w:p>
    <w:p w14:paraId="5A030DB5" w14:textId="6D8F97AD" w:rsidR="00C3242C" w:rsidRPr="00C3242C" w:rsidRDefault="00B15E34" w:rsidP="00C3242C">
      <w:pPr>
        <w:pStyle w:val="Heading1"/>
        <w:rPr>
          <w:rFonts w:cs="Arial"/>
          <w:sz w:val="24"/>
          <w:szCs w:val="24"/>
        </w:rPr>
      </w:pPr>
      <w:r>
        <w:t xml:space="preserve">Key </w:t>
      </w:r>
      <w:r w:rsidR="009664A5">
        <w:t>Areas for Improvement</w:t>
      </w:r>
    </w:p>
    <w:p w14:paraId="74773C61" w14:textId="5C9BDE44" w:rsidR="009664A5" w:rsidRDefault="009664A5" w:rsidP="007A762E">
      <w:pPr>
        <w:pStyle w:val="ListParagraph"/>
        <w:numPr>
          <w:ilvl w:val="0"/>
          <w:numId w:val="21"/>
        </w:numPr>
        <w:jc w:val="both"/>
        <w:rPr>
          <w:rFonts w:ascii="Arial" w:hAnsi="Arial" w:cs="Arial"/>
          <w:sz w:val="24"/>
          <w:szCs w:val="24"/>
        </w:rPr>
      </w:pPr>
      <w:r w:rsidRPr="009664A5">
        <w:rPr>
          <w:rFonts w:ascii="Arial" w:hAnsi="Arial" w:cs="Arial"/>
          <w:sz w:val="24"/>
          <w:szCs w:val="24"/>
        </w:rPr>
        <w:t>Data analysis is not consistently well used</w:t>
      </w:r>
      <w:r w:rsidR="00EE4E18">
        <w:rPr>
          <w:rFonts w:ascii="Arial" w:hAnsi="Arial" w:cs="Arial"/>
          <w:sz w:val="24"/>
          <w:szCs w:val="24"/>
        </w:rPr>
        <w:t xml:space="preserve">, </w:t>
      </w:r>
      <w:r w:rsidR="0085050B" w:rsidRPr="009664A5">
        <w:rPr>
          <w:rFonts w:ascii="Arial" w:hAnsi="Arial" w:cs="Arial"/>
          <w:sz w:val="24"/>
          <w:szCs w:val="24"/>
        </w:rPr>
        <w:t>applied,</w:t>
      </w:r>
      <w:r w:rsidRPr="009664A5">
        <w:rPr>
          <w:rFonts w:ascii="Arial" w:hAnsi="Arial" w:cs="Arial"/>
          <w:sz w:val="24"/>
          <w:szCs w:val="24"/>
        </w:rPr>
        <w:t xml:space="preserve"> </w:t>
      </w:r>
      <w:r w:rsidR="00EE4E18">
        <w:rPr>
          <w:rFonts w:ascii="Arial" w:hAnsi="Arial" w:cs="Arial"/>
          <w:sz w:val="24"/>
          <w:szCs w:val="24"/>
        </w:rPr>
        <w:t xml:space="preserve">or </w:t>
      </w:r>
      <w:r w:rsidRPr="009664A5">
        <w:rPr>
          <w:rFonts w:ascii="Arial" w:hAnsi="Arial" w:cs="Arial"/>
          <w:sz w:val="24"/>
          <w:szCs w:val="24"/>
        </w:rPr>
        <w:t xml:space="preserve">understood. Data should be shared across </w:t>
      </w:r>
      <w:r w:rsidR="00C3242C">
        <w:rPr>
          <w:rFonts w:ascii="Arial" w:hAnsi="Arial" w:cs="Arial"/>
          <w:sz w:val="24"/>
          <w:szCs w:val="24"/>
        </w:rPr>
        <w:t>schools and setting</w:t>
      </w:r>
      <w:r w:rsidRPr="009664A5">
        <w:rPr>
          <w:rFonts w:ascii="Arial" w:hAnsi="Arial" w:cs="Arial"/>
          <w:sz w:val="24"/>
          <w:szCs w:val="24"/>
        </w:rPr>
        <w:t xml:space="preserve"> to inform</w:t>
      </w:r>
      <w:r w:rsidR="005114E1">
        <w:rPr>
          <w:rFonts w:ascii="Arial" w:hAnsi="Arial" w:cs="Arial"/>
          <w:sz w:val="24"/>
          <w:szCs w:val="24"/>
        </w:rPr>
        <w:t xml:space="preserve">, </w:t>
      </w:r>
      <w:r w:rsidRPr="009664A5">
        <w:rPr>
          <w:rFonts w:ascii="Arial" w:hAnsi="Arial" w:cs="Arial"/>
          <w:sz w:val="24"/>
          <w:szCs w:val="24"/>
        </w:rPr>
        <w:t xml:space="preserve">debate and raise awareness of wider performance issues. </w:t>
      </w:r>
    </w:p>
    <w:p w14:paraId="6C9E968F" w14:textId="07FF8D31" w:rsidR="009664A5" w:rsidRDefault="009664A5" w:rsidP="007A762E">
      <w:pPr>
        <w:pStyle w:val="ListParagraph"/>
        <w:numPr>
          <w:ilvl w:val="0"/>
          <w:numId w:val="21"/>
        </w:numPr>
        <w:jc w:val="both"/>
        <w:rPr>
          <w:rFonts w:ascii="Arial" w:hAnsi="Arial" w:cs="Arial"/>
          <w:sz w:val="24"/>
          <w:szCs w:val="24"/>
        </w:rPr>
      </w:pPr>
      <w:r w:rsidRPr="009664A5">
        <w:rPr>
          <w:rFonts w:ascii="Arial" w:hAnsi="Arial" w:cs="Arial"/>
          <w:sz w:val="24"/>
          <w:szCs w:val="24"/>
        </w:rPr>
        <w:t xml:space="preserve">Tracking and monitoring is not consistent across </w:t>
      </w:r>
      <w:r w:rsidR="00C3242C" w:rsidRPr="009664A5">
        <w:rPr>
          <w:rFonts w:ascii="Arial" w:hAnsi="Arial" w:cs="Arial"/>
          <w:sz w:val="24"/>
          <w:szCs w:val="24"/>
        </w:rPr>
        <w:t>schools,</w:t>
      </w:r>
      <w:r w:rsidRPr="009664A5">
        <w:rPr>
          <w:rFonts w:ascii="Arial" w:hAnsi="Arial" w:cs="Arial"/>
          <w:sz w:val="24"/>
          <w:szCs w:val="24"/>
        </w:rPr>
        <w:t xml:space="preserve"> and this has a direct impact on attainment and progress in learning. Careful consideration will be required to ensure that this is used across the </w:t>
      </w:r>
      <w:r w:rsidR="00C3242C">
        <w:rPr>
          <w:rFonts w:ascii="Arial" w:hAnsi="Arial" w:cs="Arial"/>
          <w:sz w:val="24"/>
          <w:szCs w:val="24"/>
        </w:rPr>
        <w:t xml:space="preserve">local </w:t>
      </w:r>
      <w:r w:rsidRPr="009664A5">
        <w:rPr>
          <w:rFonts w:ascii="Arial" w:hAnsi="Arial" w:cs="Arial"/>
          <w:sz w:val="24"/>
          <w:szCs w:val="24"/>
        </w:rPr>
        <w:t xml:space="preserve">authority. This would simplify the work of the </w:t>
      </w:r>
      <w:r w:rsidR="00C3242C">
        <w:rPr>
          <w:rStyle w:val="normaltextrun"/>
          <w:rFonts w:ascii="Arial" w:hAnsi="Arial" w:cs="Arial"/>
          <w:sz w:val="24"/>
          <w:szCs w:val="24"/>
        </w:rPr>
        <w:t>Q</w:t>
      </w:r>
      <w:r w:rsidR="00C3242C" w:rsidRPr="007E17E3">
        <w:rPr>
          <w:rStyle w:val="normaltextrun"/>
          <w:rFonts w:ascii="Arial" w:hAnsi="Arial" w:cs="Arial"/>
          <w:sz w:val="24"/>
          <w:szCs w:val="24"/>
        </w:rPr>
        <w:t xml:space="preserve">uality </w:t>
      </w:r>
      <w:r w:rsidR="00C3242C">
        <w:rPr>
          <w:rStyle w:val="normaltextrun"/>
          <w:rFonts w:ascii="Arial" w:hAnsi="Arial" w:cs="Arial"/>
          <w:sz w:val="24"/>
          <w:szCs w:val="24"/>
        </w:rPr>
        <w:t>and</w:t>
      </w:r>
      <w:r w:rsidR="00C3242C" w:rsidRPr="007E17E3">
        <w:rPr>
          <w:rStyle w:val="normaltextrun"/>
          <w:rFonts w:ascii="Arial" w:hAnsi="Arial" w:cs="Arial"/>
          <w:sz w:val="24"/>
          <w:szCs w:val="24"/>
        </w:rPr>
        <w:t xml:space="preserve"> </w:t>
      </w:r>
      <w:r w:rsidR="00C3242C">
        <w:rPr>
          <w:rStyle w:val="normaltextrun"/>
          <w:rFonts w:ascii="Arial" w:hAnsi="Arial" w:cs="Arial"/>
          <w:sz w:val="24"/>
          <w:szCs w:val="24"/>
        </w:rPr>
        <w:t>C</w:t>
      </w:r>
      <w:r w:rsidR="00C3242C" w:rsidRPr="007E17E3">
        <w:rPr>
          <w:rStyle w:val="normaltextrun"/>
          <w:rFonts w:ascii="Arial" w:hAnsi="Arial" w:cs="Arial"/>
          <w:sz w:val="24"/>
          <w:szCs w:val="24"/>
        </w:rPr>
        <w:t>urriculum</w:t>
      </w:r>
      <w:r w:rsidR="005114E1">
        <w:rPr>
          <w:rStyle w:val="normaltextrun"/>
          <w:rFonts w:ascii="Arial" w:hAnsi="Arial" w:cs="Arial"/>
          <w:sz w:val="24"/>
          <w:szCs w:val="24"/>
        </w:rPr>
        <w:t xml:space="preserve"> </w:t>
      </w:r>
      <w:r w:rsidR="00C3242C">
        <w:rPr>
          <w:rStyle w:val="normaltextrun"/>
          <w:rFonts w:ascii="Arial" w:hAnsi="Arial" w:cs="Arial"/>
          <w:sz w:val="24"/>
          <w:szCs w:val="24"/>
        </w:rPr>
        <w:t>T</w:t>
      </w:r>
      <w:r w:rsidR="00C3242C" w:rsidRPr="007E17E3">
        <w:rPr>
          <w:rStyle w:val="normaltextrun"/>
          <w:rFonts w:ascii="Arial" w:hAnsi="Arial" w:cs="Arial"/>
          <w:sz w:val="24"/>
          <w:szCs w:val="24"/>
        </w:rPr>
        <w:t>eam</w:t>
      </w:r>
      <w:r w:rsidRPr="009664A5">
        <w:rPr>
          <w:rFonts w:ascii="Arial" w:hAnsi="Arial" w:cs="Arial"/>
          <w:sz w:val="24"/>
          <w:szCs w:val="24"/>
        </w:rPr>
        <w:t xml:space="preserve">.  </w:t>
      </w:r>
    </w:p>
    <w:p w14:paraId="64989E05" w14:textId="47C184CE" w:rsidR="009664A5" w:rsidRDefault="009664A5" w:rsidP="007A762E">
      <w:pPr>
        <w:pStyle w:val="ListParagraph"/>
        <w:numPr>
          <w:ilvl w:val="0"/>
          <w:numId w:val="21"/>
        </w:numPr>
        <w:jc w:val="both"/>
        <w:rPr>
          <w:rFonts w:ascii="Arial" w:hAnsi="Arial" w:cs="Arial"/>
          <w:sz w:val="24"/>
          <w:szCs w:val="24"/>
        </w:rPr>
      </w:pPr>
      <w:r w:rsidRPr="009664A5">
        <w:rPr>
          <w:rFonts w:ascii="Arial" w:hAnsi="Arial" w:cs="Arial"/>
          <w:sz w:val="24"/>
          <w:szCs w:val="24"/>
        </w:rPr>
        <w:t xml:space="preserve">Communication approaches should be reviewed to ensure that </w:t>
      </w:r>
      <w:r w:rsidR="005114E1">
        <w:rPr>
          <w:rFonts w:ascii="Arial" w:hAnsi="Arial" w:cs="Arial"/>
          <w:sz w:val="24"/>
          <w:szCs w:val="24"/>
        </w:rPr>
        <w:t>H</w:t>
      </w:r>
      <w:r w:rsidR="00D57432">
        <w:rPr>
          <w:rFonts w:ascii="Arial" w:hAnsi="Arial" w:cs="Arial"/>
          <w:sz w:val="24"/>
          <w:szCs w:val="24"/>
        </w:rPr>
        <w:t>eadteachers</w:t>
      </w:r>
      <w:r w:rsidRPr="009664A5">
        <w:rPr>
          <w:rFonts w:ascii="Arial" w:hAnsi="Arial" w:cs="Arial"/>
          <w:sz w:val="24"/>
          <w:szCs w:val="24"/>
        </w:rPr>
        <w:t xml:space="preserve"> do not feel overwhelmed.</w:t>
      </w:r>
    </w:p>
    <w:p w14:paraId="28A461BB" w14:textId="501E995D" w:rsidR="00D57432" w:rsidRDefault="009664A5" w:rsidP="007A762E">
      <w:pPr>
        <w:pStyle w:val="ListParagraph"/>
        <w:numPr>
          <w:ilvl w:val="0"/>
          <w:numId w:val="21"/>
        </w:numPr>
        <w:jc w:val="both"/>
        <w:rPr>
          <w:rFonts w:ascii="Arial" w:hAnsi="Arial" w:cs="Arial"/>
          <w:sz w:val="24"/>
          <w:szCs w:val="24"/>
        </w:rPr>
      </w:pPr>
      <w:r w:rsidRPr="00D57432">
        <w:rPr>
          <w:rFonts w:ascii="Arial" w:hAnsi="Arial" w:cs="Arial"/>
          <w:sz w:val="24"/>
          <w:szCs w:val="24"/>
        </w:rPr>
        <w:t xml:space="preserve">The traditional model of empowerment and delegated responsibility at school level is changing and </w:t>
      </w:r>
      <w:r w:rsidR="00C3242C">
        <w:rPr>
          <w:rFonts w:ascii="Arial" w:hAnsi="Arial" w:cs="Arial"/>
          <w:sz w:val="24"/>
          <w:szCs w:val="24"/>
        </w:rPr>
        <w:t>H</w:t>
      </w:r>
      <w:r w:rsidRPr="00D57432">
        <w:rPr>
          <w:rFonts w:ascii="Arial" w:hAnsi="Arial" w:cs="Arial"/>
          <w:sz w:val="24"/>
          <w:szCs w:val="24"/>
        </w:rPr>
        <w:t xml:space="preserve">eadteachers must be involved in the process as agents of change so that they have ownership. </w:t>
      </w:r>
      <w:r w:rsidR="00D57432" w:rsidRPr="00D57432">
        <w:rPr>
          <w:rFonts w:ascii="Arial" w:hAnsi="Arial" w:cs="Arial"/>
          <w:sz w:val="24"/>
          <w:szCs w:val="24"/>
        </w:rPr>
        <w:t>T</w:t>
      </w:r>
      <w:r w:rsidRPr="00D57432">
        <w:rPr>
          <w:rFonts w:ascii="Arial" w:hAnsi="Arial" w:cs="Arial"/>
          <w:sz w:val="24"/>
          <w:szCs w:val="24"/>
        </w:rPr>
        <w:t xml:space="preserve">he future direction of </w:t>
      </w:r>
      <w:r w:rsidR="00D57432" w:rsidRPr="00D57432">
        <w:rPr>
          <w:rFonts w:ascii="Arial" w:hAnsi="Arial" w:cs="Arial"/>
          <w:sz w:val="24"/>
          <w:szCs w:val="24"/>
        </w:rPr>
        <w:t xml:space="preserve">travel should be </w:t>
      </w:r>
      <w:r w:rsidRPr="00D57432">
        <w:rPr>
          <w:rFonts w:ascii="Arial" w:hAnsi="Arial" w:cs="Arial"/>
          <w:sz w:val="24"/>
          <w:szCs w:val="24"/>
        </w:rPr>
        <w:t xml:space="preserve">set out by the </w:t>
      </w:r>
      <w:r w:rsidR="00D57432" w:rsidRPr="00D57432">
        <w:rPr>
          <w:rFonts w:ascii="Arial" w:hAnsi="Arial" w:cs="Arial"/>
          <w:sz w:val="24"/>
          <w:szCs w:val="24"/>
        </w:rPr>
        <w:t>directorate but</w:t>
      </w:r>
      <w:r w:rsidRPr="00D57432">
        <w:rPr>
          <w:rFonts w:ascii="Arial" w:hAnsi="Arial" w:cs="Arial"/>
          <w:sz w:val="24"/>
          <w:szCs w:val="24"/>
        </w:rPr>
        <w:t xml:space="preserve"> </w:t>
      </w:r>
      <w:r w:rsidR="00D57432" w:rsidRPr="00D57432">
        <w:rPr>
          <w:rFonts w:ascii="Arial" w:hAnsi="Arial" w:cs="Arial"/>
          <w:sz w:val="24"/>
          <w:szCs w:val="24"/>
        </w:rPr>
        <w:t>placing</w:t>
      </w:r>
      <w:r w:rsidRPr="00D57432">
        <w:rPr>
          <w:rFonts w:ascii="Arial" w:hAnsi="Arial" w:cs="Arial"/>
          <w:sz w:val="24"/>
          <w:szCs w:val="24"/>
        </w:rPr>
        <w:t xml:space="preserve"> a greater focus on collaborative working and shared leadership to ensure consistency of practice across early years settings, primary and secondary schools.</w:t>
      </w:r>
      <w:r w:rsidR="00D57432">
        <w:rPr>
          <w:rFonts w:ascii="Arial" w:hAnsi="Arial" w:cs="Arial"/>
          <w:sz w:val="24"/>
          <w:szCs w:val="24"/>
        </w:rPr>
        <w:t xml:space="preserve"> </w:t>
      </w:r>
      <w:r w:rsidRPr="00D57432">
        <w:rPr>
          <w:rFonts w:ascii="Arial" w:hAnsi="Arial" w:cs="Arial"/>
          <w:sz w:val="24"/>
          <w:szCs w:val="24"/>
        </w:rPr>
        <w:t xml:space="preserve">The authority should make explicit reference to: </w:t>
      </w:r>
    </w:p>
    <w:p w14:paraId="12A5CB68" w14:textId="2655C820" w:rsidR="00D57432" w:rsidRDefault="009664A5" w:rsidP="007A762E">
      <w:pPr>
        <w:pStyle w:val="ListParagraph"/>
        <w:numPr>
          <w:ilvl w:val="1"/>
          <w:numId w:val="21"/>
        </w:numPr>
        <w:jc w:val="both"/>
        <w:rPr>
          <w:rFonts w:ascii="Arial" w:hAnsi="Arial" w:cs="Arial"/>
          <w:sz w:val="24"/>
          <w:szCs w:val="24"/>
        </w:rPr>
      </w:pPr>
      <w:r w:rsidRPr="00D57432">
        <w:rPr>
          <w:rFonts w:ascii="Arial" w:hAnsi="Arial" w:cs="Arial"/>
          <w:sz w:val="24"/>
          <w:szCs w:val="24"/>
        </w:rPr>
        <w:t xml:space="preserve">The baseline standards expected of schools </w:t>
      </w:r>
      <w:r w:rsidR="00D57432" w:rsidRPr="00D57432">
        <w:rPr>
          <w:rFonts w:ascii="Arial" w:hAnsi="Arial" w:cs="Arial"/>
          <w:sz w:val="24"/>
          <w:szCs w:val="24"/>
        </w:rPr>
        <w:t>regarding</w:t>
      </w:r>
      <w:r w:rsidRPr="00D57432">
        <w:rPr>
          <w:rFonts w:ascii="Arial" w:hAnsi="Arial" w:cs="Arial"/>
          <w:sz w:val="24"/>
          <w:szCs w:val="24"/>
        </w:rPr>
        <w:t xml:space="preserve"> improvement and performance.  </w:t>
      </w:r>
    </w:p>
    <w:p w14:paraId="09ADBEF3" w14:textId="39929378" w:rsidR="00D57432" w:rsidRDefault="009664A5" w:rsidP="007A762E">
      <w:pPr>
        <w:pStyle w:val="ListParagraph"/>
        <w:numPr>
          <w:ilvl w:val="1"/>
          <w:numId w:val="21"/>
        </w:numPr>
        <w:jc w:val="both"/>
        <w:rPr>
          <w:rFonts w:ascii="Arial" w:hAnsi="Arial" w:cs="Arial"/>
          <w:sz w:val="24"/>
          <w:szCs w:val="24"/>
        </w:rPr>
      </w:pPr>
      <w:r w:rsidRPr="00D57432">
        <w:rPr>
          <w:rFonts w:ascii="Arial" w:hAnsi="Arial" w:cs="Arial"/>
          <w:sz w:val="24"/>
          <w:szCs w:val="24"/>
        </w:rPr>
        <w:t>What constitutes a successful inspection in term of outcomes and evaluations? Is ‘satisfactory’ acceptable? Is ‘good’ good enough for the children and young people of D&amp;G?</w:t>
      </w:r>
    </w:p>
    <w:p w14:paraId="4ECFBA0B" w14:textId="61F4769A" w:rsidR="00D57432" w:rsidRDefault="00D57432" w:rsidP="007A762E">
      <w:pPr>
        <w:pStyle w:val="ListParagraph"/>
        <w:numPr>
          <w:ilvl w:val="1"/>
          <w:numId w:val="21"/>
        </w:numPr>
        <w:jc w:val="both"/>
        <w:rPr>
          <w:rFonts w:ascii="Arial" w:hAnsi="Arial" w:cs="Arial"/>
          <w:sz w:val="24"/>
          <w:szCs w:val="24"/>
        </w:rPr>
      </w:pPr>
      <w:r>
        <w:rPr>
          <w:rFonts w:ascii="Arial" w:hAnsi="Arial" w:cs="Arial"/>
          <w:sz w:val="24"/>
          <w:szCs w:val="24"/>
        </w:rPr>
        <w:t>P</w:t>
      </w:r>
      <w:r w:rsidR="009664A5" w:rsidRPr="00D57432">
        <w:rPr>
          <w:rFonts w:ascii="Arial" w:hAnsi="Arial" w:cs="Arial"/>
          <w:sz w:val="24"/>
          <w:szCs w:val="24"/>
        </w:rPr>
        <w:t xml:space="preserve">olicies </w:t>
      </w:r>
      <w:r>
        <w:rPr>
          <w:rFonts w:ascii="Arial" w:hAnsi="Arial" w:cs="Arial"/>
          <w:sz w:val="24"/>
          <w:szCs w:val="24"/>
        </w:rPr>
        <w:t>to</w:t>
      </w:r>
      <w:r w:rsidR="009664A5" w:rsidRPr="00D57432">
        <w:rPr>
          <w:rFonts w:ascii="Arial" w:hAnsi="Arial" w:cs="Arial"/>
          <w:sz w:val="24"/>
          <w:szCs w:val="24"/>
        </w:rPr>
        <w:t xml:space="preserve"> be revisited in partnership with </w:t>
      </w:r>
      <w:r>
        <w:rPr>
          <w:rFonts w:ascii="Arial" w:hAnsi="Arial" w:cs="Arial"/>
          <w:sz w:val="24"/>
          <w:szCs w:val="24"/>
        </w:rPr>
        <w:t xml:space="preserve">headteacher, </w:t>
      </w:r>
      <w:r w:rsidR="00EE4E18" w:rsidRPr="00D57432">
        <w:rPr>
          <w:rFonts w:ascii="Arial" w:hAnsi="Arial" w:cs="Arial"/>
          <w:sz w:val="24"/>
          <w:szCs w:val="24"/>
        </w:rPr>
        <w:t>provid</w:t>
      </w:r>
      <w:r w:rsidR="00EE4E18">
        <w:rPr>
          <w:rFonts w:ascii="Arial" w:hAnsi="Arial" w:cs="Arial"/>
          <w:sz w:val="24"/>
          <w:szCs w:val="24"/>
        </w:rPr>
        <w:t>ing</w:t>
      </w:r>
      <w:r w:rsidR="009664A5" w:rsidRPr="00D57432">
        <w:rPr>
          <w:rFonts w:ascii="Arial" w:hAnsi="Arial" w:cs="Arial"/>
          <w:sz w:val="24"/>
          <w:szCs w:val="24"/>
        </w:rPr>
        <w:t xml:space="preserve"> a clear focus on the authority’s standards and expectations.  </w:t>
      </w:r>
    </w:p>
    <w:p w14:paraId="4865F9B6" w14:textId="7612EE65" w:rsidR="00D57432" w:rsidRDefault="009664A5" w:rsidP="007A762E">
      <w:pPr>
        <w:pStyle w:val="ListParagraph"/>
        <w:numPr>
          <w:ilvl w:val="0"/>
          <w:numId w:val="21"/>
        </w:numPr>
        <w:jc w:val="both"/>
        <w:rPr>
          <w:rFonts w:ascii="Arial" w:hAnsi="Arial" w:cs="Arial"/>
          <w:sz w:val="24"/>
          <w:szCs w:val="24"/>
        </w:rPr>
      </w:pPr>
      <w:r w:rsidRPr="00D57432">
        <w:rPr>
          <w:rFonts w:ascii="Arial" w:hAnsi="Arial" w:cs="Arial"/>
          <w:sz w:val="24"/>
          <w:szCs w:val="24"/>
        </w:rPr>
        <w:t xml:space="preserve">The authority should continue to develop the moderation approaches used to analyse School Improvement Plans </w:t>
      </w:r>
      <w:r w:rsidR="00533E4E">
        <w:rPr>
          <w:rFonts w:ascii="Arial" w:hAnsi="Arial" w:cs="Arial"/>
          <w:sz w:val="24"/>
          <w:szCs w:val="24"/>
        </w:rPr>
        <w:t xml:space="preserve">(SIPs) </w:t>
      </w:r>
      <w:r w:rsidRPr="00D57432">
        <w:rPr>
          <w:rFonts w:ascii="Arial" w:hAnsi="Arial" w:cs="Arial"/>
          <w:sz w:val="24"/>
          <w:szCs w:val="24"/>
        </w:rPr>
        <w:t xml:space="preserve">as well as </w:t>
      </w:r>
      <w:r w:rsidR="00533E4E">
        <w:rPr>
          <w:rFonts w:ascii="Arial" w:hAnsi="Arial" w:cs="Arial"/>
          <w:sz w:val="24"/>
          <w:szCs w:val="24"/>
        </w:rPr>
        <w:t xml:space="preserve">Standards and </w:t>
      </w:r>
      <w:proofErr w:type="gramStart"/>
      <w:r w:rsidR="00533E4E">
        <w:rPr>
          <w:rFonts w:ascii="Arial" w:hAnsi="Arial" w:cs="Arial"/>
          <w:sz w:val="24"/>
          <w:szCs w:val="24"/>
        </w:rPr>
        <w:t xml:space="preserve">Quality </w:t>
      </w:r>
      <w:r w:rsidRPr="00D57432">
        <w:rPr>
          <w:rFonts w:ascii="Arial" w:hAnsi="Arial" w:cs="Arial"/>
          <w:sz w:val="24"/>
          <w:szCs w:val="24"/>
        </w:rPr>
        <w:t xml:space="preserve"> </w:t>
      </w:r>
      <w:r w:rsidR="00533E4E">
        <w:rPr>
          <w:rFonts w:ascii="Arial" w:hAnsi="Arial" w:cs="Arial"/>
          <w:sz w:val="24"/>
          <w:szCs w:val="24"/>
        </w:rPr>
        <w:t>R</w:t>
      </w:r>
      <w:r w:rsidRPr="00D57432">
        <w:rPr>
          <w:rFonts w:ascii="Arial" w:hAnsi="Arial" w:cs="Arial"/>
          <w:sz w:val="24"/>
          <w:szCs w:val="24"/>
        </w:rPr>
        <w:t>eports</w:t>
      </w:r>
      <w:proofErr w:type="gramEnd"/>
      <w:r w:rsidRPr="00D57432">
        <w:rPr>
          <w:rFonts w:ascii="Arial" w:hAnsi="Arial" w:cs="Arial"/>
          <w:sz w:val="24"/>
          <w:szCs w:val="24"/>
        </w:rPr>
        <w:t xml:space="preserve"> </w:t>
      </w:r>
      <w:r w:rsidR="00533E4E">
        <w:rPr>
          <w:rFonts w:ascii="Arial" w:hAnsi="Arial" w:cs="Arial"/>
          <w:sz w:val="24"/>
          <w:szCs w:val="24"/>
        </w:rPr>
        <w:t xml:space="preserve">(SQRs) </w:t>
      </w:r>
      <w:r w:rsidRPr="00D57432">
        <w:rPr>
          <w:rFonts w:ascii="Arial" w:hAnsi="Arial" w:cs="Arial"/>
          <w:sz w:val="24"/>
          <w:szCs w:val="24"/>
        </w:rPr>
        <w:t xml:space="preserve">and provide feedback to schools. </w:t>
      </w:r>
    </w:p>
    <w:p w14:paraId="4DFB4566" w14:textId="7CF5DEF3" w:rsidR="001827F5" w:rsidRDefault="009664A5" w:rsidP="007A762E">
      <w:pPr>
        <w:pStyle w:val="ListParagraph"/>
        <w:numPr>
          <w:ilvl w:val="0"/>
          <w:numId w:val="21"/>
        </w:numPr>
        <w:jc w:val="both"/>
        <w:rPr>
          <w:rFonts w:ascii="Arial" w:hAnsi="Arial" w:cs="Arial"/>
          <w:sz w:val="24"/>
          <w:szCs w:val="24"/>
        </w:rPr>
      </w:pPr>
      <w:r w:rsidRPr="00D57432">
        <w:rPr>
          <w:rFonts w:ascii="Arial" w:hAnsi="Arial" w:cs="Arial"/>
          <w:sz w:val="24"/>
          <w:szCs w:val="24"/>
        </w:rPr>
        <w:t xml:space="preserve">There is further scope to involve </w:t>
      </w:r>
      <w:r w:rsidR="00533E4E">
        <w:rPr>
          <w:rFonts w:ascii="Arial" w:hAnsi="Arial" w:cs="Arial"/>
          <w:sz w:val="24"/>
          <w:szCs w:val="24"/>
        </w:rPr>
        <w:t>Headteachers</w:t>
      </w:r>
      <w:r w:rsidRPr="00D57432">
        <w:rPr>
          <w:rFonts w:ascii="Arial" w:hAnsi="Arial" w:cs="Arial"/>
          <w:sz w:val="24"/>
          <w:szCs w:val="24"/>
        </w:rPr>
        <w:t xml:space="preserve"> in presenting information to </w:t>
      </w:r>
      <w:r w:rsidR="00533E4E">
        <w:rPr>
          <w:rFonts w:ascii="Arial" w:hAnsi="Arial" w:cs="Arial"/>
          <w:sz w:val="24"/>
          <w:szCs w:val="24"/>
        </w:rPr>
        <w:t>E</w:t>
      </w:r>
      <w:r w:rsidRPr="00D57432">
        <w:rPr>
          <w:rFonts w:ascii="Arial" w:hAnsi="Arial" w:cs="Arial"/>
          <w:sz w:val="24"/>
          <w:szCs w:val="24"/>
        </w:rPr>
        <w:t xml:space="preserve">lected </w:t>
      </w:r>
      <w:r w:rsidR="00533E4E">
        <w:rPr>
          <w:rFonts w:ascii="Arial" w:hAnsi="Arial" w:cs="Arial"/>
          <w:sz w:val="24"/>
          <w:szCs w:val="24"/>
        </w:rPr>
        <w:t>M</w:t>
      </w:r>
      <w:r w:rsidRPr="00D57432">
        <w:rPr>
          <w:rFonts w:ascii="Arial" w:hAnsi="Arial" w:cs="Arial"/>
          <w:sz w:val="24"/>
          <w:szCs w:val="24"/>
        </w:rPr>
        <w:t xml:space="preserve">embers, </w:t>
      </w:r>
      <w:r w:rsidR="007A762E" w:rsidRPr="00D57432">
        <w:rPr>
          <w:rFonts w:ascii="Arial" w:hAnsi="Arial" w:cs="Arial"/>
          <w:sz w:val="24"/>
          <w:szCs w:val="24"/>
        </w:rPr>
        <w:t>colleagues,</w:t>
      </w:r>
      <w:r w:rsidRPr="00D57432">
        <w:rPr>
          <w:rFonts w:ascii="Arial" w:hAnsi="Arial" w:cs="Arial"/>
          <w:sz w:val="24"/>
          <w:szCs w:val="24"/>
        </w:rPr>
        <w:t xml:space="preserve"> and committees on aspects such as performance, </w:t>
      </w:r>
      <w:r w:rsidR="0085050B" w:rsidRPr="00D57432">
        <w:rPr>
          <w:rFonts w:ascii="Arial" w:hAnsi="Arial" w:cs="Arial"/>
          <w:sz w:val="24"/>
          <w:szCs w:val="24"/>
        </w:rPr>
        <w:t>attainment,</w:t>
      </w:r>
      <w:r w:rsidRPr="00D57432">
        <w:rPr>
          <w:rFonts w:ascii="Arial" w:hAnsi="Arial" w:cs="Arial"/>
          <w:sz w:val="24"/>
          <w:szCs w:val="24"/>
        </w:rPr>
        <w:t xml:space="preserve"> and self-evaluation.  </w:t>
      </w:r>
    </w:p>
    <w:p w14:paraId="41DF1BFE" w14:textId="77777777" w:rsidR="00B15E34" w:rsidRDefault="00B15E34" w:rsidP="00B15E34">
      <w:pPr>
        <w:pStyle w:val="ListParagraph"/>
        <w:jc w:val="both"/>
        <w:rPr>
          <w:rFonts w:ascii="Arial" w:hAnsi="Arial" w:cs="Arial"/>
          <w:sz w:val="24"/>
          <w:szCs w:val="24"/>
        </w:rPr>
      </w:pPr>
    </w:p>
    <w:p w14:paraId="43D38579" w14:textId="75C67176" w:rsidR="00D57432" w:rsidRDefault="00D57432" w:rsidP="00B15E34">
      <w:pPr>
        <w:pStyle w:val="Heading1"/>
      </w:pPr>
      <w:r>
        <w:t>Next Steps</w:t>
      </w:r>
    </w:p>
    <w:p w14:paraId="6DA5DC67" w14:textId="63F4D8E1" w:rsidR="00D57432" w:rsidRDefault="00D57432" w:rsidP="007A762E">
      <w:pPr>
        <w:jc w:val="both"/>
        <w:rPr>
          <w:rFonts w:ascii="Arial" w:hAnsi="Arial" w:cs="Arial"/>
          <w:sz w:val="24"/>
          <w:szCs w:val="24"/>
        </w:rPr>
      </w:pPr>
      <w:r w:rsidRPr="005065A7">
        <w:rPr>
          <w:rFonts w:ascii="Arial" w:hAnsi="Arial" w:cs="Arial"/>
          <w:sz w:val="24"/>
          <w:szCs w:val="24"/>
        </w:rPr>
        <w:t xml:space="preserve">Dumfries and Galloway, Education, </w:t>
      </w:r>
      <w:r w:rsidR="0085050B" w:rsidRPr="005065A7">
        <w:rPr>
          <w:rFonts w:ascii="Arial" w:hAnsi="Arial" w:cs="Arial"/>
          <w:sz w:val="24"/>
          <w:szCs w:val="24"/>
        </w:rPr>
        <w:t>Skills,</w:t>
      </w:r>
      <w:r w:rsidRPr="005065A7">
        <w:rPr>
          <w:rFonts w:ascii="Arial" w:hAnsi="Arial" w:cs="Arial"/>
          <w:sz w:val="24"/>
          <w:szCs w:val="24"/>
        </w:rPr>
        <w:t xml:space="preserve"> and Community Wellbeing Directorate</w:t>
      </w:r>
      <w:r w:rsidR="0016621F" w:rsidRPr="005065A7">
        <w:rPr>
          <w:rFonts w:ascii="Arial" w:hAnsi="Arial" w:cs="Arial"/>
          <w:sz w:val="24"/>
          <w:szCs w:val="24"/>
        </w:rPr>
        <w:t xml:space="preserve"> </w:t>
      </w:r>
      <w:r>
        <w:rPr>
          <w:rFonts w:ascii="Arial" w:hAnsi="Arial" w:cs="Arial"/>
          <w:sz w:val="24"/>
          <w:szCs w:val="24"/>
        </w:rPr>
        <w:t xml:space="preserve">will </w:t>
      </w:r>
      <w:r w:rsidR="00533E4E">
        <w:rPr>
          <w:rFonts w:ascii="Arial" w:hAnsi="Arial" w:cs="Arial"/>
          <w:sz w:val="24"/>
          <w:szCs w:val="24"/>
        </w:rPr>
        <w:t>use Scottish Approach to Service Deign to</w:t>
      </w:r>
      <w:r>
        <w:rPr>
          <w:rFonts w:ascii="Arial" w:hAnsi="Arial" w:cs="Arial"/>
          <w:sz w:val="24"/>
          <w:szCs w:val="24"/>
        </w:rPr>
        <w:t xml:space="preserve"> deliver </w:t>
      </w:r>
      <w:r w:rsidRPr="00D57432">
        <w:rPr>
          <w:rFonts w:ascii="Arial" w:hAnsi="Arial" w:cs="Arial"/>
          <w:sz w:val="24"/>
          <w:szCs w:val="24"/>
        </w:rPr>
        <w:t>scenario planning activit</w:t>
      </w:r>
      <w:r w:rsidR="00533E4E">
        <w:rPr>
          <w:rFonts w:ascii="Arial" w:hAnsi="Arial" w:cs="Arial"/>
          <w:sz w:val="24"/>
          <w:szCs w:val="24"/>
        </w:rPr>
        <w:t>ies</w:t>
      </w:r>
      <w:r w:rsidRPr="00D57432">
        <w:rPr>
          <w:rFonts w:ascii="Arial" w:hAnsi="Arial" w:cs="Arial"/>
          <w:sz w:val="24"/>
          <w:szCs w:val="24"/>
        </w:rPr>
        <w:t xml:space="preserve"> in relation to </w:t>
      </w:r>
      <w:r>
        <w:rPr>
          <w:rStyle w:val="normaltextrun"/>
          <w:rFonts w:ascii="Arial" w:hAnsi="Arial" w:cs="Arial"/>
          <w:sz w:val="24"/>
          <w:szCs w:val="24"/>
        </w:rPr>
        <w:t>Q</w:t>
      </w:r>
      <w:r w:rsidRPr="007E17E3">
        <w:rPr>
          <w:rStyle w:val="normaltextrun"/>
          <w:rFonts w:ascii="Arial" w:hAnsi="Arial" w:cs="Arial"/>
          <w:sz w:val="24"/>
          <w:szCs w:val="24"/>
        </w:rPr>
        <w:t xml:space="preserve">uality </w:t>
      </w:r>
      <w:r>
        <w:rPr>
          <w:rStyle w:val="normaltextrun"/>
          <w:rFonts w:ascii="Arial" w:hAnsi="Arial" w:cs="Arial"/>
          <w:sz w:val="24"/>
          <w:szCs w:val="24"/>
        </w:rPr>
        <w:t>A</w:t>
      </w:r>
      <w:r w:rsidRPr="007E17E3">
        <w:rPr>
          <w:rStyle w:val="normaltextrun"/>
          <w:rFonts w:ascii="Arial" w:hAnsi="Arial" w:cs="Arial"/>
          <w:sz w:val="24"/>
          <w:szCs w:val="24"/>
        </w:rPr>
        <w:t xml:space="preserve">ssurance </w:t>
      </w:r>
      <w:r>
        <w:rPr>
          <w:rStyle w:val="normaltextrun"/>
          <w:rFonts w:ascii="Arial" w:hAnsi="Arial" w:cs="Arial"/>
          <w:sz w:val="24"/>
          <w:szCs w:val="24"/>
        </w:rPr>
        <w:t>&amp;</w:t>
      </w:r>
      <w:r w:rsidRPr="007E17E3">
        <w:rPr>
          <w:rStyle w:val="normaltextrun"/>
          <w:rFonts w:ascii="Arial" w:hAnsi="Arial" w:cs="Arial"/>
          <w:sz w:val="24"/>
          <w:szCs w:val="24"/>
        </w:rPr>
        <w:t xml:space="preserve"> </w:t>
      </w:r>
      <w:r>
        <w:rPr>
          <w:rStyle w:val="normaltextrun"/>
          <w:rFonts w:ascii="Arial" w:hAnsi="Arial" w:cs="Arial"/>
          <w:sz w:val="24"/>
          <w:szCs w:val="24"/>
        </w:rPr>
        <w:t>R</w:t>
      </w:r>
      <w:r w:rsidRPr="007E17E3">
        <w:rPr>
          <w:rStyle w:val="normaltextrun"/>
          <w:rFonts w:ascii="Arial" w:hAnsi="Arial" w:cs="Arial"/>
          <w:sz w:val="24"/>
          <w:szCs w:val="24"/>
        </w:rPr>
        <w:t xml:space="preserve">aising </w:t>
      </w:r>
      <w:r>
        <w:rPr>
          <w:rStyle w:val="normaltextrun"/>
          <w:rFonts w:ascii="Arial" w:hAnsi="Arial" w:cs="Arial"/>
          <w:sz w:val="24"/>
          <w:szCs w:val="24"/>
        </w:rPr>
        <w:t>A</w:t>
      </w:r>
      <w:r w:rsidRPr="007E17E3">
        <w:rPr>
          <w:rStyle w:val="normaltextrun"/>
          <w:rFonts w:ascii="Arial" w:hAnsi="Arial" w:cs="Arial"/>
          <w:sz w:val="24"/>
          <w:szCs w:val="24"/>
        </w:rPr>
        <w:t>ttainment</w:t>
      </w:r>
      <w:r>
        <w:rPr>
          <w:rStyle w:val="normaltextrun"/>
          <w:rFonts w:ascii="Arial" w:hAnsi="Arial" w:cs="Arial"/>
          <w:sz w:val="24"/>
          <w:szCs w:val="24"/>
        </w:rPr>
        <w:t xml:space="preserve"> using the key questions:</w:t>
      </w:r>
    </w:p>
    <w:p w14:paraId="20356985" w14:textId="06C23B1C" w:rsidR="00D57432" w:rsidRPr="00D57432" w:rsidRDefault="00D57432" w:rsidP="007A762E">
      <w:pPr>
        <w:pStyle w:val="ListParagraph"/>
        <w:numPr>
          <w:ilvl w:val="0"/>
          <w:numId w:val="22"/>
        </w:numPr>
        <w:jc w:val="both"/>
        <w:rPr>
          <w:rFonts w:ascii="Arial" w:hAnsi="Arial" w:cs="Arial"/>
          <w:sz w:val="24"/>
          <w:szCs w:val="24"/>
        </w:rPr>
      </w:pPr>
      <w:r w:rsidRPr="00D57432">
        <w:rPr>
          <w:rFonts w:ascii="Arial" w:hAnsi="Arial" w:cs="Arial"/>
          <w:sz w:val="24"/>
          <w:szCs w:val="24"/>
        </w:rPr>
        <w:t xml:space="preserve">Where do </w:t>
      </w:r>
      <w:r w:rsidR="007A762E" w:rsidRPr="00D57432">
        <w:rPr>
          <w:rFonts w:ascii="Arial" w:hAnsi="Arial" w:cs="Arial"/>
          <w:sz w:val="24"/>
          <w:szCs w:val="24"/>
        </w:rPr>
        <w:t>we want</w:t>
      </w:r>
      <w:r w:rsidRPr="00D57432">
        <w:rPr>
          <w:rFonts w:ascii="Arial" w:hAnsi="Arial" w:cs="Arial"/>
          <w:sz w:val="24"/>
          <w:szCs w:val="24"/>
        </w:rPr>
        <w:t xml:space="preserve"> to be in </w:t>
      </w:r>
      <w:r w:rsidR="007A762E">
        <w:rPr>
          <w:rFonts w:ascii="Arial" w:hAnsi="Arial" w:cs="Arial"/>
          <w:sz w:val="24"/>
          <w:szCs w:val="24"/>
        </w:rPr>
        <w:t>3 years?</w:t>
      </w:r>
    </w:p>
    <w:p w14:paraId="036AD972" w14:textId="3C1DD840" w:rsidR="00D57432" w:rsidRPr="00D57432" w:rsidRDefault="00D57432" w:rsidP="007A762E">
      <w:pPr>
        <w:pStyle w:val="ListParagraph"/>
        <w:numPr>
          <w:ilvl w:val="0"/>
          <w:numId w:val="22"/>
        </w:numPr>
        <w:jc w:val="both"/>
        <w:rPr>
          <w:rFonts w:ascii="Arial" w:hAnsi="Arial" w:cs="Arial"/>
          <w:sz w:val="24"/>
          <w:szCs w:val="24"/>
        </w:rPr>
      </w:pPr>
      <w:r w:rsidRPr="00D57432">
        <w:rPr>
          <w:rFonts w:ascii="Arial" w:hAnsi="Arial" w:cs="Arial"/>
          <w:sz w:val="24"/>
          <w:szCs w:val="24"/>
        </w:rPr>
        <w:t xml:space="preserve">What steps do we need to take to get there? </w:t>
      </w:r>
    </w:p>
    <w:p w14:paraId="30A01AE3" w14:textId="290AD708" w:rsidR="007A762E" w:rsidRDefault="00D57432" w:rsidP="007A762E">
      <w:pPr>
        <w:jc w:val="both"/>
        <w:rPr>
          <w:rFonts w:ascii="Arial" w:hAnsi="Arial" w:cs="Arial"/>
          <w:sz w:val="24"/>
          <w:szCs w:val="24"/>
        </w:rPr>
      </w:pPr>
      <w:r w:rsidRPr="00D57432">
        <w:rPr>
          <w:rFonts w:ascii="Arial" w:hAnsi="Arial" w:cs="Arial"/>
          <w:sz w:val="24"/>
          <w:szCs w:val="24"/>
        </w:rPr>
        <w:t xml:space="preserve">This </w:t>
      </w:r>
      <w:r>
        <w:rPr>
          <w:rFonts w:ascii="Arial" w:hAnsi="Arial" w:cs="Arial"/>
          <w:sz w:val="24"/>
          <w:szCs w:val="24"/>
        </w:rPr>
        <w:t>will</w:t>
      </w:r>
      <w:r w:rsidRPr="00D57432">
        <w:rPr>
          <w:rFonts w:ascii="Arial" w:hAnsi="Arial" w:cs="Arial"/>
          <w:sz w:val="24"/>
          <w:szCs w:val="24"/>
        </w:rPr>
        <w:t xml:space="preserve"> involve all </w:t>
      </w:r>
      <w:r w:rsidR="005114E1">
        <w:rPr>
          <w:rFonts w:ascii="Arial" w:hAnsi="Arial" w:cs="Arial"/>
          <w:sz w:val="24"/>
          <w:szCs w:val="24"/>
        </w:rPr>
        <w:t>H</w:t>
      </w:r>
      <w:r>
        <w:rPr>
          <w:rFonts w:ascii="Arial" w:hAnsi="Arial" w:cs="Arial"/>
          <w:sz w:val="24"/>
          <w:szCs w:val="24"/>
        </w:rPr>
        <w:t>eadteachers</w:t>
      </w:r>
      <w:r w:rsidRPr="00D57432">
        <w:rPr>
          <w:rFonts w:ascii="Arial" w:hAnsi="Arial" w:cs="Arial"/>
          <w:sz w:val="24"/>
          <w:szCs w:val="24"/>
        </w:rPr>
        <w:t xml:space="preserve"> and could be extended to include </w:t>
      </w:r>
      <w:r>
        <w:rPr>
          <w:rFonts w:ascii="Arial" w:hAnsi="Arial" w:cs="Arial"/>
          <w:sz w:val="24"/>
          <w:szCs w:val="24"/>
        </w:rPr>
        <w:t>other</w:t>
      </w:r>
      <w:r w:rsidRPr="00D57432">
        <w:rPr>
          <w:rFonts w:ascii="Arial" w:hAnsi="Arial" w:cs="Arial"/>
          <w:sz w:val="24"/>
          <w:szCs w:val="24"/>
        </w:rPr>
        <w:t xml:space="preserve"> school staff</w:t>
      </w:r>
      <w:r>
        <w:rPr>
          <w:rFonts w:ascii="Arial" w:hAnsi="Arial" w:cs="Arial"/>
          <w:sz w:val="24"/>
          <w:szCs w:val="24"/>
        </w:rPr>
        <w:t xml:space="preserve">. </w:t>
      </w:r>
      <w:r w:rsidRPr="00D57432">
        <w:rPr>
          <w:rFonts w:ascii="Arial" w:hAnsi="Arial" w:cs="Arial"/>
          <w:sz w:val="24"/>
          <w:szCs w:val="24"/>
        </w:rPr>
        <w:t>This would create an agreed/</w:t>
      </w:r>
      <w:r w:rsidR="007A762E">
        <w:rPr>
          <w:rFonts w:ascii="Arial" w:hAnsi="Arial" w:cs="Arial"/>
          <w:sz w:val="24"/>
          <w:szCs w:val="24"/>
        </w:rPr>
        <w:t>s</w:t>
      </w:r>
      <w:r w:rsidR="007A762E" w:rsidRPr="00D57432">
        <w:rPr>
          <w:rFonts w:ascii="Arial" w:hAnsi="Arial" w:cs="Arial"/>
          <w:sz w:val="24"/>
          <w:szCs w:val="24"/>
        </w:rPr>
        <w:t>hared</w:t>
      </w:r>
      <w:r w:rsidRPr="00D57432">
        <w:rPr>
          <w:rFonts w:ascii="Arial" w:hAnsi="Arial" w:cs="Arial"/>
          <w:sz w:val="24"/>
          <w:szCs w:val="24"/>
        </w:rPr>
        <w:t xml:space="preserve"> route map to address the issues highlight</w:t>
      </w:r>
      <w:r w:rsidR="007A762E">
        <w:rPr>
          <w:rFonts w:ascii="Arial" w:hAnsi="Arial" w:cs="Arial"/>
          <w:sz w:val="24"/>
          <w:szCs w:val="24"/>
        </w:rPr>
        <w:t>ed</w:t>
      </w:r>
      <w:r w:rsidRPr="00D57432">
        <w:rPr>
          <w:rFonts w:ascii="Arial" w:hAnsi="Arial" w:cs="Arial"/>
          <w:sz w:val="24"/>
          <w:szCs w:val="24"/>
        </w:rPr>
        <w:t>.</w:t>
      </w:r>
    </w:p>
    <w:p w14:paraId="358102F3" w14:textId="79954643" w:rsidR="007A762E" w:rsidRPr="00C3242C" w:rsidRDefault="007A762E" w:rsidP="00C3242C">
      <w:pPr>
        <w:pStyle w:val="Heading1"/>
      </w:pPr>
      <w:r w:rsidRPr="00B15E34">
        <w:t xml:space="preserve">Conclusion </w:t>
      </w:r>
    </w:p>
    <w:p w14:paraId="0562185E" w14:textId="77777777" w:rsidR="00533E4E" w:rsidRDefault="007A762E" w:rsidP="007A762E">
      <w:pPr>
        <w:jc w:val="both"/>
        <w:rPr>
          <w:rFonts w:ascii="Arial" w:hAnsi="Arial" w:cs="Arial"/>
          <w:sz w:val="24"/>
          <w:szCs w:val="24"/>
        </w:rPr>
      </w:pPr>
      <w:r w:rsidRPr="005065A7">
        <w:rPr>
          <w:rFonts w:ascii="Arial" w:hAnsi="Arial" w:cs="Arial"/>
          <w:sz w:val="24"/>
          <w:szCs w:val="24"/>
        </w:rPr>
        <w:t xml:space="preserve">The collaborative improvement programme has provided Dumfries and Galloway, Education, Skills and Community Wellbeing Directorate with validation and very valuable and meaningful feedback on strengths and areas for development.  </w:t>
      </w:r>
      <w:r w:rsidR="0016621F" w:rsidRPr="005065A7">
        <w:rPr>
          <w:rFonts w:ascii="Arial" w:hAnsi="Arial" w:cs="Arial"/>
          <w:sz w:val="24"/>
          <w:szCs w:val="24"/>
        </w:rPr>
        <w:t>Education Scotland locality team will continue to work alongside</w:t>
      </w:r>
      <w:r w:rsidR="00533E4E">
        <w:rPr>
          <w:rFonts w:ascii="Arial" w:hAnsi="Arial" w:cs="Arial"/>
          <w:sz w:val="24"/>
          <w:szCs w:val="24"/>
        </w:rPr>
        <w:t xml:space="preserve"> the</w:t>
      </w:r>
      <w:r w:rsidR="0016621F" w:rsidRPr="005065A7">
        <w:rPr>
          <w:rFonts w:ascii="Arial" w:hAnsi="Arial" w:cs="Arial"/>
          <w:sz w:val="24"/>
          <w:szCs w:val="24"/>
        </w:rPr>
        <w:t xml:space="preserve"> </w:t>
      </w:r>
      <w:r w:rsidR="00533E4E" w:rsidRPr="005065A7">
        <w:rPr>
          <w:rFonts w:ascii="Arial" w:hAnsi="Arial" w:cs="Arial"/>
          <w:sz w:val="24"/>
          <w:szCs w:val="24"/>
        </w:rPr>
        <w:t>Assistant Director</w:t>
      </w:r>
      <w:r w:rsidR="00533E4E">
        <w:rPr>
          <w:rFonts w:ascii="Arial" w:hAnsi="Arial" w:cs="Arial"/>
          <w:sz w:val="24"/>
          <w:szCs w:val="24"/>
        </w:rPr>
        <w:t xml:space="preserve"> </w:t>
      </w:r>
      <w:r w:rsidR="00533E4E" w:rsidRPr="005065A7">
        <w:rPr>
          <w:rFonts w:ascii="Arial" w:hAnsi="Arial" w:cs="Arial"/>
          <w:sz w:val="24"/>
          <w:szCs w:val="24"/>
        </w:rPr>
        <w:t xml:space="preserve">and the Quality Improvement Manager </w:t>
      </w:r>
      <w:r w:rsidR="0016621F" w:rsidRPr="005065A7">
        <w:rPr>
          <w:rFonts w:ascii="Arial" w:hAnsi="Arial" w:cs="Arial"/>
          <w:sz w:val="24"/>
          <w:szCs w:val="24"/>
        </w:rPr>
        <w:t>to support the delivery of key actions</w:t>
      </w:r>
      <w:r>
        <w:rPr>
          <w:rFonts w:ascii="Arial" w:hAnsi="Arial" w:cs="Arial"/>
          <w:sz w:val="24"/>
          <w:szCs w:val="24"/>
        </w:rPr>
        <w:t xml:space="preserve">.  </w:t>
      </w:r>
      <w:r w:rsidR="0016621F" w:rsidRPr="005065A7">
        <w:rPr>
          <w:rFonts w:ascii="Arial" w:hAnsi="Arial" w:cs="Arial"/>
          <w:sz w:val="24"/>
          <w:szCs w:val="24"/>
        </w:rPr>
        <w:t xml:space="preserve">The </w:t>
      </w:r>
      <w:r w:rsidR="00533E4E" w:rsidRPr="005065A7">
        <w:rPr>
          <w:rFonts w:ascii="Arial" w:hAnsi="Arial" w:cs="Arial"/>
          <w:sz w:val="24"/>
          <w:szCs w:val="24"/>
        </w:rPr>
        <w:t>Assistant Director</w:t>
      </w:r>
      <w:r w:rsidR="00533E4E">
        <w:rPr>
          <w:rFonts w:ascii="Arial" w:hAnsi="Arial" w:cs="Arial"/>
          <w:sz w:val="24"/>
          <w:szCs w:val="24"/>
        </w:rPr>
        <w:t xml:space="preserve"> </w:t>
      </w:r>
      <w:r w:rsidR="00533E4E" w:rsidRPr="005065A7">
        <w:rPr>
          <w:rFonts w:ascii="Arial" w:hAnsi="Arial" w:cs="Arial"/>
          <w:sz w:val="24"/>
          <w:szCs w:val="24"/>
        </w:rPr>
        <w:t xml:space="preserve">and the Quality Improvement Manager </w:t>
      </w:r>
      <w:r w:rsidR="0016621F" w:rsidRPr="005065A7">
        <w:rPr>
          <w:rFonts w:ascii="Arial" w:hAnsi="Arial" w:cs="Arial"/>
          <w:sz w:val="24"/>
          <w:szCs w:val="24"/>
        </w:rPr>
        <w:t xml:space="preserve">will follow up engagement with colleagues from other local authorities and further collaborate on key areas of improvement. </w:t>
      </w:r>
    </w:p>
    <w:p w14:paraId="6F9D3403" w14:textId="40570DE8" w:rsidR="003E7460" w:rsidRPr="005065A7" w:rsidRDefault="00533E4E" w:rsidP="007A762E">
      <w:pPr>
        <w:jc w:val="both"/>
        <w:rPr>
          <w:rFonts w:ascii="Arial" w:hAnsi="Arial" w:cs="Arial"/>
          <w:sz w:val="24"/>
          <w:szCs w:val="24"/>
        </w:rPr>
      </w:pPr>
      <w:r>
        <w:rPr>
          <w:rFonts w:ascii="Arial" w:hAnsi="Arial" w:cs="Arial"/>
          <w:sz w:val="24"/>
          <w:szCs w:val="24"/>
        </w:rPr>
        <w:t>The Collaborate Improvement Review</w:t>
      </w:r>
      <w:r w:rsidR="0016621F" w:rsidRPr="005065A7">
        <w:rPr>
          <w:rFonts w:ascii="Arial" w:hAnsi="Arial" w:cs="Arial"/>
          <w:sz w:val="24"/>
          <w:szCs w:val="24"/>
        </w:rPr>
        <w:t xml:space="preserve"> has also strengthened the partnerships with Education Scotland and ADES colleagues and laid the foundations for future collaboration. This collaboration will extend to school leaders working with other colleagues in the local authorities with whom this programme was undertaken.</w:t>
      </w:r>
    </w:p>
    <w:p w14:paraId="7CE13A11" w14:textId="77777777" w:rsidR="003E7460" w:rsidRPr="005065A7" w:rsidRDefault="003E7460" w:rsidP="007A762E">
      <w:pPr>
        <w:jc w:val="both"/>
        <w:rPr>
          <w:rFonts w:ascii="Arial" w:hAnsi="Arial" w:cs="Arial"/>
          <w:sz w:val="24"/>
          <w:szCs w:val="24"/>
        </w:rPr>
      </w:pPr>
    </w:p>
    <w:p w14:paraId="677D9C6E" w14:textId="77777777" w:rsidR="00CF5ACF" w:rsidRPr="005065A7" w:rsidRDefault="00CF5ACF" w:rsidP="007A762E">
      <w:pPr>
        <w:jc w:val="both"/>
        <w:rPr>
          <w:rFonts w:ascii="Arial" w:hAnsi="Arial" w:cs="Arial"/>
          <w:sz w:val="24"/>
          <w:szCs w:val="24"/>
        </w:rPr>
      </w:pPr>
    </w:p>
    <w:p w14:paraId="58E70459" w14:textId="77777777" w:rsidR="00CF5ACF" w:rsidRPr="005065A7" w:rsidRDefault="00CF5ACF" w:rsidP="007A762E">
      <w:pPr>
        <w:jc w:val="both"/>
        <w:rPr>
          <w:rFonts w:ascii="Arial" w:hAnsi="Arial" w:cs="Arial"/>
          <w:sz w:val="24"/>
          <w:szCs w:val="24"/>
        </w:rPr>
      </w:pPr>
    </w:p>
    <w:sectPr w:rsidR="00CF5ACF" w:rsidRPr="005065A7" w:rsidSect="00DE24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D3A09" w14:textId="77777777" w:rsidR="00A246AA" w:rsidRDefault="00A246AA" w:rsidP="00526145">
      <w:pPr>
        <w:spacing w:after="0" w:line="240" w:lineRule="auto"/>
      </w:pPr>
      <w:r>
        <w:separator/>
      </w:r>
    </w:p>
  </w:endnote>
  <w:endnote w:type="continuationSeparator" w:id="0">
    <w:p w14:paraId="66AA5F81" w14:textId="77777777" w:rsidR="00A246AA" w:rsidRDefault="00A246AA" w:rsidP="0052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87CE" w14:textId="1B92F0D7" w:rsidR="00526145" w:rsidRDefault="00526145">
    <w:pPr>
      <w:pStyle w:val="Footer"/>
    </w:pPr>
    <w:r>
      <w:rPr>
        <w:noProof/>
      </w:rPr>
      <mc:AlternateContent>
        <mc:Choice Requires="wps">
          <w:drawing>
            <wp:anchor distT="0" distB="0" distL="0" distR="0" simplePos="0" relativeHeight="251662336" behindDoc="0" locked="0" layoutInCell="1" allowOverlap="1" wp14:anchorId="6F2E1E6D" wp14:editId="73245020">
              <wp:simplePos x="635" y="635"/>
              <wp:positionH relativeFrom="page">
                <wp:align>center</wp:align>
              </wp:positionH>
              <wp:positionV relativeFrom="page">
                <wp:align>bottom</wp:align>
              </wp:positionV>
              <wp:extent cx="443865" cy="443865"/>
              <wp:effectExtent l="0" t="0" r="9525" b="0"/>
              <wp:wrapNone/>
              <wp:docPr id="1092129469"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31537" w14:textId="2311BE5E"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2E1E6D" id="_x0000_t202" coordsize="21600,21600" o:spt="202" path="m,l,21600r21600,l21600,xe">
              <v:stroke joinstyle="miter"/>
              <v:path gradientshapeok="t" o:connecttype="rect"/>
            </v:shapetype>
            <v:shape id="Text Box 5" o:spid="_x0000_s1030"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sGRCgIAABw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etZUVHzqfgfViYZCGPbtnVw3VHojfHgWSAumOUi04YkO&#13;&#10;baArOYyIsxrwx9/sMZ54Jy9nHQmm5JYUzZn5ZmkfUVsTwAnsEpjf5lc5+e2hvQeS4ZxehJMJkhWD&#13;&#10;maBGaF9JzqtYiFzCSipX8t0E78OgXHoOUq1WKYhk5ETY2K2TMXWkK3L50r8KdCPhgTb1CJOaRPGO&#13;&#10;9yE23vRudQjEflpKpHYgcmScJJjWOj6XqPFf/1PU+VEvfwI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l7BkQoCAAAcBAAA&#13;&#10;DgAAAAAAAAAAAAAAAAAuAgAAZHJzL2Uyb0RvYy54bWxQSwECLQAUAAYACAAAACEAERv/XdwAAAAI&#13;&#10;AQAADwAAAAAAAAAAAAAAAABkBAAAZHJzL2Rvd25yZXYueG1sUEsFBgAAAAAEAAQA8wAAAG0FAAAA&#13;&#10;AA==&#13;&#10;" filled="f" stroked="f">
              <v:textbox style="mso-fit-shape-to-text:t" inset="0,0,0,15pt">
                <w:txbxContent>
                  <w:p w14:paraId="3CC31537" w14:textId="2311BE5E"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DAD7" w14:textId="62D36037" w:rsidR="00526145" w:rsidRDefault="00F82809">
    <w:pPr>
      <w:pStyle w:val="Footer"/>
    </w:pPr>
    <w:r>
      <w:rPr>
        <w:noProof/>
      </w:rPr>
      <w:drawing>
        <wp:anchor distT="0" distB="0" distL="114300" distR="114300" simplePos="0" relativeHeight="251665408" behindDoc="1" locked="0" layoutInCell="1" allowOverlap="1" wp14:anchorId="621F0707" wp14:editId="76F2798B">
          <wp:simplePos x="0" y="0"/>
          <wp:positionH relativeFrom="page">
            <wp:posOffset>6350</wp:posOffset>
          </wp:positionH>
          <wp:positionV relativeFrom="paragraph">
            <wp:posOffset>6350</wp:posOffset>
          </wp:positionV>
          <wp:extent cx="7556500" cy="720057"/>
          <wp:effectExtent l="0" t="0" r="0" b="4445"/>
          <wp:wrapNone/>
          <wp:docPr id="3" name="Picture 2" descr="A picture containing background pattern&#10;&#10;Description automatically generated">
            <a:extLst xmlns:a="http://schemas.openxmlformats.org/drawingml/2006/main">
              <a:ext uri="{FF2B5EF4-FFF2-40B4-BE49-F238E27FC236}">
                <a16:creationId xmlns:a16="http://schemas.microsoft.com/office/drawing/2014/main" id="{FBD13DBA-E282-6975-2ECE-6883EE1F20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background pattern&#10;&#10;Description automatically generated">
                    <a:extLst>
                      <a:ext uri="{FF2B5EF4-FFF2-40B4-BE49-F238E27FC236}">
                        <a16:creationId xmlns:a16="http://schemas.microsoft.com/office/drawing/2014/main" id="{FBD13DBA-E282-6975-2ECE-6883EE1F20E0}"/>
                      </a:ext>
                    </a:extLst>
                  </pic:cNvPr>
                  <pic:cNvPicPr>
                    <a:picLocks noChangeAspect="1"/>
                  </pic:cNvPicPr>
                </pic:nvPicPr>
                <pic:blipFill rotWithShape="1">
                  <a:blip r:embed="rId1" cstate="screen">
                    <a:extLst>
                      <a:ext uri="{28A0092B-C50C-407E-A947-70E740481C1C}">
                        <a14:useLocalDpi xmlns:a14="http://schemas.microsoft.com/office/drawing/2010/main" val="0"/>
                      </a:ext>
                    </a:extLst>
                  </a:blip>
                  <a:srcRect t="67414"/>
                  <a:stretch/>
                </pic:blipFill>
                <pic:spPr bwMode="auto">
                  <a:xfrm>
                    <a:off x="0" y="0"/>
                    <a:ext cx="7556500" cy="720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145">
      <w:rPr>
        <w:noProof/>
      </w:rPr>
      <mc:AlternateContent>
        <mc:Choice Requires="wps">
          <w:drawing>
            <wp:anchor distT="0" distB="0" distL="0" distR="0" simplePos="0" relativeHeight="251663360" behindDoc="0" locked="0" layoutInCell="1" allowOverlap="1" wp14:anchorId="29249B50" wp14:editId="6CCF41FB">
              <wp:simplePos x="0" y="0"/>
              <wp:positionH relativeFrom="page">
                <wp:align>right</wp:align>
              </wp:positionH>
              <wp:positionV relativeFrom="page">
                <wp:posOffset>6750050</wp:posOffset>
              </wp:positionV>
              <wp:extent cx="7550150" cy="443865"/>
              <wp:effectExtent l="0" t="0" r="12700" b="0"/>
              <wp:wrapNone/>
              <wp:docPr id="770992133"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50150" cy="443865"/>
                      </a:xfrm>
                      <a:prstGeom prst="rect">
                        <a:avLst/>
                      </a:prstGeom>
                      <a:noFill/>
                      <a:ln>
                        <a:noFill/>
                      </a:ln>
                    </wps:spPr>
                    <wps:txbx>
                      <w:txbxContent>
                        <w:p w14:paraId="3B88A743" w14:textId="0C2B1AB5" w:rsidR="00526145" w:rsidRPr="00526145" w:rsidRDefault="00526145" w:rsidP="00526145">
                          <w:pPr>
                            <w:spacing w:after="0"/>
                            <w:rPr>
                              <w:rFonts w:ascii="Calibri" w:eastAsia="Calibri" w:hAnsi="Calibri" w:cs="Calibri"/>
                              <w:noProof/>
                              <w:color w:val="A80000"/>
                              <w:sz w:val="20"/>
                              <w:szCs w:val="20"/>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9249B50" id="_x0000_t202" coordsize="21600,21600" o:spt="202" path="m,l,21600r21600,l21600,xe">
              <v:stroke joinstyle="miter"/>
              <v:path gradientshapeok="t" o:connecttype="rect"/>
            </v:shapetype>
            <v:shape id="Text Box 6" o:spid="_x0000_s1031" type="#_x0000_t202" alt="OFFICIAL-SENSITIVE" style="position:absolute;margin-left:543.3pt;margin-top:531.5pt;width:594.5pt;height:34.95pt;z-index:251663360;visibility:visible;mso-wrap-style:square;mso-width-percent:0;mso-wrap-distance-left:0;mso-wrap-distance-top:0;mso-wrap-distance-right:0;mso-wrap-distance-bottom:0;mso-position-horizontal:right;mso-position-horizontal-relative:page;mso-position-vertical:absolute;mso-position-vertical-relative:page;mso-width-percent:0;mso-width-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GzQEAIAAB8EAAAOAAAAZHJzL2Uyb0RvYy54bWysU8Fu2zAMvQ/YPwi6L3a6puuMOEXWIsOA&#13;&#10;oC2QDj0rshQbsESNUmJnXz9KiZOu7WnYRaZJ6pF8fJre9KZlO4W+AVvy8SjnTFkJVWM3Jf/5tPh0&#13;&#10;zZkPwlaiBatKvlee38w+fph2rlAXUENbKWQEYn3RuZLXIbgiy7yslRF+BE5ZCmpAIwL94iarUHSE&#13;&#10;btrsIs+vsg6wcghSeU/eu0OQzxK+1kqGB629CqwtOfUW0onpXMczm01FsUHh6kYe2xD/0IURjaWi&#13;&#10;J6g7EQTbYvMGyjQSwYMOIwkmA60bqdIMNM04fzXNqhZOpVmIHO9ONPn/Byvvdyv3iCz036CnBUZC&#13;&#10;OucLT844T6/RxC91yihOFO5PtKk+MEnOL5NJPp5QSFLs8vLz9dUkwmTn2w59+K7AsGiUHGktiS2x&#13;&#10;W/pwSB1SYjELi6Zt02pa+5eDMKMnO7cYrdCve9ZUJU91o2cN1Z6mQjgs3Du5aKj0UvjwKJA2TN2S&#13;&#10;asMDHbqFruRwtDirAX+/54/5RDxFOetIMSX3v7YCFWftD0srifIaDByMdTLGX/NJTnG7NbdAShzT&#13;&#10;o3AymeTF0A6mRjDPpOh5LEUhYSUVLPl6MG/DQbz0IqSaz1MSKcmJsLQrJyN0JCyy+dQ/C3RHygMt&#13;&#10;6x4GQYniFfOH3HjTu/k2EP9pLWcqj5yTCtNijy8myvzlf8o6v+vZHwAAAP//AwBQSwMEFAAGAAgA&#13;&#10;AAAhAFlFwJPiAAAAEAEAAA8AAABkcnMvZG93bnJldi54bWxMTz1PwzAQ3ZH4D9YhsSDqNBWlTeNU&#13;&#10;CMJCByCwdHPjI4mIz1HstKG/nssEy+ndPd37SLejbcURe984UjCfRSCQSmcaqhR8fjzfrkD4oMno&#13;&#10;1hEq+EEP2+zyItWJcSd6x2MRKsEi5BOtoA6hS6T0ZY1W+5nrkJj7cr3Vgde+kqbXJxa3rYyjaCmt&#13;&#10;bogdat3hY43ldzFYBXKMi3b/gvf5zavJh7fd+W6fn5W6vhqfNjweNiACjuHvA6YOnB8yDnZwAxkv&#13;&#10;WgXcJvA1Wi4YTfx8tWZ0mNAiXoPMUvm/SPYLAAD//wMAUEsBAi0AFAAGAAgAAAAhALaDOJL+AAAA&#13;&#10;4QEAABMAAAAAAAAAAAAAAAAAAAAAAFtDb250ZW50X1R5cGVzXS54bWxQSwECLQAUAAYACAAAACEA&#13;&#10;OP0h/9YAAACUAQAACwAAAAAAAAAAAAAAAAAvAQAAX3JlbHMvLnJlbHNQSwECLQAUAAYACAAAACEA&#13;&#10;QMBs0BACAAAfBAAADgAAAAAAAAAAAAAAAAAuAgAAZHJzL2Uyb0RvYy54bWxQSwECLQAUAAYACAAA&#13;&#10;ACEAWUXAk+IAAAAQAQAADwAAAAAAAAAAAAAAAABqBAAAZHJzL2Rvd25yZXYueG1sUEsFBgAAAAAE&#13;&#10;AAQA8wAAAHkFAAAAAA==&#13;&#10;" filled="f" stroked="f">
              <v:textbox style="mso-fit-shape-to-text:t" inset="0,0,0,15pt">
                <w:txbxContent>
                  <w:p w14:paraId="3B88A743" w14:textId="0C2B1AB5" w:rsidR="00526145" w:rsidRPr="00526145" w:rsidRDefault="00526145" w:rsidP="00526145">
                    <w:pPr>
                      <w:spacing w:after="0"/>
                      <w:rPr>
                        <w:rFonts w:ascii="Calibri" w:eastAsia="Calibri" w:hAnsi="Calibri" w:cs="Calibri"/>
                        <w:noProof/>
                        <w:color w:val="A8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7986" w14:textId="580D494C" w:rsidR="00526145" w:rsidRDefault="00526145">
    <w:pPr>
      <w:pStyle w:val="Footer"/>
    </w:pPr>
    <w:r>
      <w:rPr>
        <w:noProof/>
      </w:rPr>
      <mc:AlternateContent>
        <mc:Choice Requires="wps">
          <w:drawing>
            <wp:anchor distT="0" distB="0" distL="0" distR="0" simplePos="0" relativeHeight="251661312" behindDoc="0" locked="0" layoutInCell="1" allowOverlap="1" wp14:anchorId="10C1BC28" wp14:editId="3F2DAD69">
              <wp:simplePos x="635" y="635"/>
              <wp:positionH relativeFrom="page">
                <wp:align>center</wp:align>
              </wp:positionH>
              <wp:positionV relativeFrom="page">
                <wp:align>bottom</wp:align>
              </wp:positionV>
              <wp:extent cx="443865" cy="443865"/>
              <wp:effectExtent l="0" t="0" r="9525" b="0"/>
              <wp:wrapNone/>
              <wp:docPr id="193508817"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E8EE4" w14:textId="66DC8875"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1BC28" id="_x0000_t202" coordsize="21600,21600" o:spt="202" path="m,l,21600r21600,l21600,xe">
              <v:stroke joinstyle="miter"/>
              <v:path gradientshapeok="t" o:connecttype="rect"/>
            </v:shapetype>
            <v:shape id="Text Box 4" o:spid="_x0000_s1034"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u9RCwIAABwEAAAOAAAAZHJzL2Uyb0RvYy54bWysU01v2zAMvQ/YfxB0X+x0bZEacYqsRYYB&#13;&#10;QVsgHXqWZSk2IImCpMTOfv0o2U62bqdhF/mZpPjx+LS877UiR+F8C6ak81lOiTAc6tbsS/r9dfNp&#13;&#10;QYkPzNRMgRElPQlP71cfPyw7W4graEDVwhFMYnzR2ZI2IdgiyzxvhGZ+BlYYdEpwmgX8dfusdqzD&#13;&#10;7FplV3l+m3XgauuAC+/R+jg46Srll1Lw8CylF4GokmJvIZ0unVU8s9WSFXvHbNPysQ32D11o1hos&#13;&#10;ek71yAIjB9f+kUq33IEHGWYcdAZStlykGXCaef5uml3DrEizIDnenmny/y8tfzru7Isjof8CPS4w&#13;&#10;EtJZX3g0xnl66XT8YqcE/Ujh6Uyb6APhaLy+/ry4vaGEo2vEmCW7XLbOh68CNImgpA63kshix60P&#13;&#10;Q+gUEmsZ2LRKpc0o85sBc0ZLdukwotBXPWnrki6m7iuoTziUg2Hf3vJNi6W3zIcX5nDBOAeKNjzj&#13;&#10;IRV0JYURUdKA+/E3e4xH3tFLSYeCKalBRVOivhncR9TWBNwEqgTmd/lN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Ete71ELAgAAHAQA&#13;&#10;AA4AAAAAAAAAAAAAAAAALgIAAGRycy9lMm9Eb2MueG1sUEsBAi0AFAAGAAgAAAAhABEb/13cAAAA&#13;&#10;CAEAAA8AAAAAAAAAAAAAAAAAZQQAAGRycy9kb3ducmV2LnhtbFBLBQYAAAAABAAEAPMAAABuBQAA&#13;&#10;AAA=&#13;&#10;" filled="f" stroked="f">
              <v:textbox style="mso-fit-shape-to-text:t" inset="0,0,0,15pt">
                <w:txbxContent>
                  <w:p w14:paraId="1D9E8EE4" w14:textId="66DC8875"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262A9" w14:textId="77777777" w:rsidR="00A246AA" w:rsidRDefault="00A246AA" w:rsidP="00526145">
      <w:pPr>
        <w:spacing w:after="0" w:line="240" w:lineRule="auto"/>
      </w:pPr>
      <w:r>
        <w:separator/>
      </w:r>
    </w:p>
  </w:footnote>
  <w:footnote w:type="continuationSeparator" w:id="0">
    <w:p w14:paraId="52D6782C" w14:textId="77777777" w:rsidR="00A246AA" w:rsidRDefault="00A246AA" w:rsidP="0052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AA55" w14:textId="0C4E2853" w:rsidR="00526145" w:rsidRDefault="00BB2D0A">
    <w:pPr>
      <w:pStyle w:val="Header"/>
    </w:pPr>
    <w:r>
      <w:rPr>
        <w:noProof/>
      </w:rPr>
    </w:r>
    <w:r w:rsidR="00BB2D0A">
      <w:rPr>
        <w:noProof/>
      </w:rPr>
      <w:pict w14:anchorId="0442A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6313" o:spid="_x0000_s1026" type="#_x0000_t136" alt="" style="position:absolute;margin-left:0;margin-top:0;width:397.7pt;height:238.6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526145">
      <w:rPr>
        <w:noProof/>
      </w:rPr>
      <mc:AlternateContent>
        <mc:Choice Requires="wps">
          <w:drawing>
            <wp:anchor distT="0" distB="0" distL="0" distR="0" simplePos="0" relativeHeight="251659264" behindDoc="0" locked="0" layoutInCell="1" allowOverlap="1" wp14:anchorId="55C066EC" wp14:editId="3001EFD5">
              <wp:simplePos x="635" y="635"/>
              <wp:positionH relativeFrom="page">
                <wp:align>center</wp:align>
              </wp:positionH>
              <wp:positionV relativeFrom="page">
                <wp:align>top</wp:align>
              </wp:positionV>
              <wp:extent cx="443865" cy="443865"/>
              <wp:effectExtent l="0" t="0" r="9525" b="4445"/>
              <wp:wrapNone/>
              <wp:docPr id="1524837227"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10FA4" w14:textId="33E1FF37"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C066EC" id="_x0000_t202" coordsize="21600,21600" o:spt="202" path="m,l,21600r21600,l21600,xe">
              <v:stroke joinstyle="miter"/>
              <v:path gradientshapeok="t" o:connecttype="rect"/>
            </v:shapetype>
            <v:shape id="Text Box 2" o:spid="_x0000_s1027"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6EA10FA4" w14:textId="33E1FF37"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A2E0" w14:textId="2AA2C950" w:rsidR="007A762E" w:rsidRDefault="00BB2D0A">
    <w:pPr>
      <w:pStyle w:val="Header"/>
      <w:rPr>
        <w:rFonts w:ascii="Arial" w:hAnsi="Arial" w:cs="Arial"/>
        <w:noProof/>
      </w:rPr>
    </w:pPr>
    <w:r>
      <w:rPr>
        <w:noProof/>
      </w:rPr>
    </w:r>
    <w:r w:rsidR="00BB2D0A">
      <w:rPr>
        <w:noProof/>
      </w:rPr>
      <w:pict w14:anchorId="4729D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6314" o:spid="_x0000_s1027" type="#_x0000_t136" alt="" style="position:absolute;margin-left:0;margin-top:0;width:397.7pt;height:238.6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7A762E">
      <w:rPr>
        <w:rFonts w:ascii="Arial" w:hAnsi="Arial" w:cs="Arial"/>
        <w:noProof/>
      </w:rPr>
      <w:drawing>
        <wp:anchor distT="0" distB="0" distL="114300" distR="114300" simplePos="0" relativeHeight="251667456" behindDoc="1" locked="0" layoutInCell="1" allowOverlap="1" wp14:anchorId="6CDFE1D8" wp14:editId="34459976">
          <wp:simplePos x="0" y="0"/>
          <wp:positionH relativeFrom="page">
            <wp:posOffset>6215977</wp:posOffset>
          </wp:positionH>
          <wp:positionV relativeFrom="paragraph">
            <wp:posOffset>-275221</wp:posOffset>
          </wp:positionV>
          <wp:extent cx="1111885" cy="1533916"/>
          <wp:effectExtent l="0" t="0" r="0" b="9525"/>
          <wp:wrapNone/>
          <wp:docPr id="4" name="Picture 2" descr="A purple map with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urple map with a map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954" t="6543" r="5825" b="23353"/>
                  <a:stretch/>
                </pic:blipFill>
                <pic:spPr bwMode="auto">
                  <a:xfrm>
                    <a:off x="0" y="0"/>
                    <a:ext cx="1111885" cy="15339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9B7661" w14:textId="19720BEA" w:rsidR="00526145" w:rsidRDefault="007A762E">
    <w:pPr>
      <w:pStyle w:val="Header"/>
    </w:pPr>
    <w:r>
      <w:rPr>
        <w:noProof/>
      </w:rPr>
      <w:t xml:space="preserve"> </w:t>
    </w:r>
    <w:r w:rsidR="00526145">
      <w:rPr>
        <w:noProof/>
      </w:rPr>
      <mc:AlternateContent>
        <mc:Choice Requires="wps">
          <w:drawing>
            <wp:anchor distT="0" distB="0" distL="0" distR="0" simplePos="0" relativeHeight="251660288" behindDoc="0" locked="0" layoutInCell="1" allowOverlap="1" wp14:anchorId="3111C39F" wp14:editId="02F50E38">
              <wp:simplePos x="457200" y="450850"/>
              <wp:positionH relativeFrom="page">
                <wp:align>center</wp:align>
              </wp:positionH>
              <wp:positionV relativeFrom="page">
                <wp:align>top</wp:align>
              </wp:positionV>
              <wp:extent cx="443865" cy="443865"/>
              <wp:effectExtent l="0" t="0" r="9525" b="4445"/>
              <wp:wrapNone/>
              <wp:docPr id="386273161"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FCCA7" w14:textId="036ADC24"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1C39F" id="_x0000_t202" coordsize="21600,21600" o:spt="202" path="m,l,21600r21600,l21600,xe">
              <v:stroke joinstyle="miter"/>
              <v:path gradientshapeok="t" o:connecttype="rect"/>
            </v:shapetype>
            <v:shape id="Text Box 3" o:spid="_x0000_s1029"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Y2VCgIAABwEAAAOAAAAZHJzL2Uyb0RvYy54bWysU01v2zAMvQ/YfxB0X+z0C50Rp8haZBgQ&#13;&#10;tAXSoWdFlmMDkihITOzs14+S7Wbrdhp2kSmSfiQfnxZ3vdHsqHxowZZ8Pss5U1ZC1dp9yb+/rD/d&#13;&#10;chZQ2EposKrkJxX43fLjh0XnCnUBDehKeUYgNhSdK3mD6IosC7JRRoQZOGUpWIM3Aunq91nlRUfo&#13;&#10;RmcXeX6TdeAr50GqEMj7MAT5MuHXtZL4VNdBIdMlp94wnT6du3hmy4Uo9l64ppVjG+IfujCitVT0&#13;&#10;DepBoGAH3/4BZVrpIUCNMwkmg7pupUoz0DTz/N0020Y4lWYhcoJ7oyn8P1j5eNy6Z8+w/wI9LTAS&#13;&#10;0rlQBHLGefram/ilThnFicLTG22qRybJeXV1eXtzzZmk0GgTSnb+2fmAXxUYFo2Se9pKIkscNwGH&#13;&#10;1Ckl1rKwbrVOm9H2NwdhRk927jBa2O961lYlv5y630F1oqE8DPsOTq5bKr0RAZ+FpwXTHCRafKKj&#13;&#10;1tCVHEaLswb8j7/5Yz7xTlHOOhJMyS0pmjP9zdI+oraSMf+cX+d085N7Nxn2YO6BZDinF+FkMmMe&#13;&#10;6smsPZhXkvMqFqKQsJLKlRwn8x4H5dJzkGq1SkkkIydwY7dORuhIV+TypX8V3o2EI23qESY1ieId&#13;&#10;70Nu/DO41QGJ/bSUSO1A5Mg4STCtdXwuUeO/3lPW+VEvfwI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LpY2VCgIAABwEAAAO&#13;&#10;AAAAAAAAAAAAAAAAAC4CAABkcnMvZTJvRG9jLnhtbFBLAQItABQABgAIAAAAIQB0YZZB2wAAAAgB&#13;&#10;AAAPAAAAAAAAAAAAAAAAAGQEAABkcnMvZG93bnJldi54bWxQSwUGAAAAAAQABADzAAAAbAUAAAAA&#13;&#10;" filled="f" stroked="f">
              <v:textbox style="mso-fit-shape-to-text:t" inset="0,15pt,0,0">
                <w:txbxContent>
                  <w:p w14:paraId="0F4FCCA7" w14:textId="036ADC24"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EA84" w14:textId="2E0B3DDB" w:rsidR="00526145" w:rsidRDefault="00BB2D0A">
    <w:pPr>
      <w:pStyle w:val="Header"/>
    </w:pPr>
    <w:r>
      <w:rPr>
        <w:noProof/>
      </w:rPr>
    </w:r>
    <w:r w:rsidR="00BB2D0A">
      <w:rPr>
        <w:noProof/>
      </w:rPr>
      <w:pict w14:anchorId="7A6C7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6312" o:spid="_x0000_s1025" type="#_x0000_t136" alt="" style="position:absolute;margin-left:0;margin-top:0;width:397.7pt;height:238.6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526145">
      <w:rPr>
        <w:noProof/>
      </w:rPr>
      <mc:AlternateContent>
        <mc:Choice Requires="wps">
          <w:drawing>
            <wp:anchor distT="0" distB="0" distL="0" distR="0" simplePos="0" relativeHeight="251658240" behindDoc="0" locked="0" layoutInCell="1" allowOverlap="1" wp14:anchorId="4BBB9277" wp14:editId="29FE955D">
              <wp:simplePos x="635" y="635"/>
              <wp:positionH relativeFrom="page">
                <wp:align>center</wp:align>
              </wp:positionH>
              <wp:positionV relativeFrom="page">
                <wp:align>top</wp:align>
              </wp:positionV>
              <wp:extent cx="443865" cy="443865"/>
              <wp:effectExtent l="0" t="0" r="9525" b="4445"/>
              <wp:wrapNone/>
              <wp:docPr id="951126410"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5C909" w14:textId="120E4107"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B9277" id="_x0000_t202" coordsize="21600,21600" o:spt="202" path="m,l,21600r21600,l21600,xe">
              <v:stroke joinstyle="miter"/>
              <v:path gradientshapeok="t" o:connecttype="rect"/>
            </v:shapetype>
            <v:shape id="Text Box 1" o:spid="_x0000_s1033"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djCwIAABwEAAAOAAAAZHJzL2Uyb0RvYy54bWysU8Fu2zAMvQ/YPwi6L3a6tuuMOEXWIsOA&#13;&#10;oi2QDj0rshQbkEVBYmJnXz9KtpOt22nYRaZI+pF8fFrc9q1hB+VDA7bk81nOmbISqsbuSv79Zf3h&#13;&#10;hrOAwlbCgFUlP6rAb5fv3y06V6gLqMFUyjMCsaHoXMlrRFdkWZC1akWYgVOWghp8K5CufpdVXnSE&#13;&#10;3prsIs+vsw585TxIFQJ574cgXyZ8rZXEJ62DQmZKTr1hOn06t/HMlgtR7LxwdSPHNsQ/dNGKxlLR&#13;&#10;E9S9QMH2vvkDqm2khwAaZxLaDLRupEoz0DTz/M00m1o4lWYhcoI70RT+H6x8PGzcs2fYf4GeFhgJ&#13;&#10;6VwoAjnjPL32bfxSp4ziROHxRJvqkUlyXl5+vLm+4kxSaLQJJTv/7HzArwpaFo2Se9pKIkscHgIO&#13;&#10;qVNKrGVh3RiTNmPsbw7CjJ7s3GG0sN/2rKlK/mnqfgvVkYbyMOw7OLluqPSDCPgsPC2Y5iDR4hMd&#13;&#10;2kBXchgtzmrwP/7mj/nEO0U560gwJbekaM7MN0v7iNpKxvxzfpXTzU/u7WTYfXsHJMM5vQgnkxnz&#13;&#10;0Eym9tC+kpxXsRCFhJVUruQ4mXc4KJeeg1SrVUoiGTmBD3bjZISOdEUuX/pX4d1IONKmHmFSkyje&#13;&#10;8D7kxj+DW+2R2E9LidQORI6MkwTTWsfnEjX+6z1lnR/18icAAAD//wMAUEsDBBQABgAIAAAAIQB0&#13;&#10;YZZB2wAAAAgBAAAPAAAAZHJzL2Rvd25yZXYueG1sTI/NbsJADITvlXiHlSv1VjapBIKQDUJUHLhR&#13;&#10;+nM2WTdJm/VG2QVSnr5ue6CXsayRx/Ply8G16kR9aDwbSMcJKOLS24YrAy/Pm/sZqBCRLbaeycAX&#13;&#10;BVgWo5scM+vP/ESnfayUhHDI0EAdY5dpHcqaHIax74jFe/e9wyhrX2nb41nCXasfkmSqHTYsH2rs&#13;&#10;aF1T+bk/OgPNZOVjSq/bzcebS3162W0nl50xd7fD40JktQAVaYjXC/hhkP5QSLGDP7INqjUgNPFX&#13;&#10;xZvO56AOf1MXuf4PUHwDAAD//wMAUEsBAi0AFAAGAAgAAAAhALaDOJL+AAAA4QEAABMAAAAAAAAA&#13;&#10;AAAAAAAAAAAAAFtDb250ZW50X1R5cGVzXS54bWxQSwECLQAUAAYACAAAACEAOP0h/9YAAACUAQAA&#13;&#10;CwAAAAAAAAAAAAAAAAAvAQAAX3JlbHMvLnJlbHNQSwECLQAUAAYACAAAACEA/1hHYwsCAAAcBAAA&#13;&#10;DgAAAAAAAAAAAAAAAAAuAgAAZHJzL2Uyb0RvYy54bWxQSwECLQAUAAYACAAAACEAdGGWQdsAAAAI&#13;&#10;AQAADwAAAAAAAAAAAAAAAABlBAAAZHJzL2Rvd25yZXYueG1sUEsFBgAAAAAEAAQA8wAAAG0FAAAA&#13;&#10;AA==&#13;&#10;" filled="f" stroked="f">
              <v:textbox style="mso-fit-shape-to-text:t" inset="0,15pt,0,0">
                <w:txbxContent>
                  <w:p w14:paraId="4C55C909" w14:textId="120E4107" w:rsidR="00526145" w:rsidRPr="00526145" w:rsidRDefault="00526145" w:rsidP="00526145">
                    <w:pPr>
                      <w:spacing w:after="0"/>
                      <w:rPr>
                        <w:rFonts w:ascii="Calibri" w:eastAsia="Calibri" w:hAnsi="Calibri" w:cs="Calibri"/>
                        <w:noProof/>
                        <w:color w:val="A80000"/>
                        <w:sz w:val="20"/>
                        <w:szCs w:val="20"/>
                      </w:rPr>
                    </w:pPr>
                    <w:r w:rsidRPr="00526145">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E38"/>
    <w:multiLevelType w:val="multilevel"/>
    <w:tmpl w:val="BC940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B7352"/>
    <w:multiLevelType w:val="hybridMultilevel"/>
    <w:tmpl w:val="D91C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1ACA"/>
    <w:multiLevelType w:val="hybridMultilevel"/>
    <w:tmpl w:val="D3C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C15BB"/>
    <w:multiLevelType w:val="multilevel"/>
    <w:tmpl w:val="978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73B74"/>
    <w:multiLevelType w:val="hybridMultilevel"/>
    <w:tmpl w:val="04D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E72BB"/>
    <w:multiLevelType w:val="hybridMultilevel"/>
    <w:tmpl w:val="C47C45E6"/>
    <w:lvl w:ilvl="0" w:tplc="A380F76E">
      <w:start w:val="1"/>
      <w:numFmt w:val="decimal"/>
      <w:lvlText w:val="%1."/>
      <w:lvlJc w:val="right"/>
      <w:pPr>
        <w:ind w:left="624" w:hanging="2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03708"/>
    <w:multiLevelType w:val="hybridMultilevel"/>
    <w:tmpl w:val="E5FA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2509B"/>
    <w:multiLevelType w:val="hybridMultilevel"/>
    <w:tmpl w:val="1AB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64FEE"/>
    <w:multiLevelType w:val="hybridMultilevel"/>
    <w:tmpl w:val="0B24D2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7572AB"/>
    <w:multiLevelType w:val="hybridMultilevel"/>
    <w:tmpl w:val="CC92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57A2D"/>
    <w:multiLevelType w:val="hybridMultilevel"/>
    <w:tmpl w:val="B0125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D7D7D"/>
    <w:multiLevelType w:val="hybridMultilevel"/>
    <w:tmpl w:val="FF20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A7EF4"/>
    <w:multiLevelType w:val="hybridMultilevel"/>
    <w:tmpl w:val="5194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265F9"/>
    <w:multiLevelType w:val="hybridMultilevel"/>
    <w:tmpl w:val="91A4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94BAD"/>
    <w:multiLevelType w:val="hybridMultilevel"/>
    <w:tmpl w:val="F1EEE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CC28EB"/>
    <w:multiLevelType w:val="hybridMultilevel"/>
    <w:tmpl w:val="0996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F5A1D"/>
    <w:multiLevelType w:val="multilevel"/>
    <w:tmpl w:val="C94E5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6D6A3A"/>
    <w:multiLevelType w:val="hybridMultilevel"/>
    <w:tmpl w:val="0ABC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33307"/>
    <w:multiLevelType w:val="hybridMultilevel"/>
    <w:tmpl w:val="979A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D4800"/>
    <w:multiLevelType w:val="hybridMultilevel"/>
    <w:tmpl w:val="F41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77B58"/>
    <w:multiLevelType w:val="multilevel"/>
    <w:tmpl w:val="57C0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F4230F"/>
    <w:multiLevelType w:val="hybridMultilevel"/>
    <w:tmpl w:val="64C2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430969">
    <w:abstractNumId w:val="5"/>
  </w:num>
  <w:num w:numId="2" w16cid:durableId="1358652767">
    <w:abstractNumId w:val="8"/>
  </w:num>
  <w:num w:numId="3" w16cid:durableId="36663221">
    <w:abstractNumId w:val="12"/>
  </w:num>
  <w:num w:numId="4" w16cid:durableId="2018071727">
    <w:abstractNumId w:val="6"/>
  </w:num>
  <w:num w:numId="5" w16cid:durableId="1374967235">
    <w:abstractNumId w:val="15"/>
  </w:num>
  <w:num w:numId="6" w16cid:durableId="740105175">
    <w:abstractNumId w:val="11"/>
  </w:num>
  <w:num w:numId="7" w16cid:durableId="1278180989">
    <w:abstractNumId w:val="17"/>
  </w:num>
  <w:num w:numId="8" w16cid:durableId="1566523095">
    <w:abstractNumId w:val="18"/>
  </w:num>
  <w:num w:numId="9" w16cid:durableId="1159157701">
    <w:abstractNumId w:val="14"/>
  </w:num>
  <w:num w:numId="10" w16cid:durableId="1726492112">
    <w:abstractNumId w:val="13"/>
  </w:num>
  <w:num w:numId="11" w16cid:durableId="920992634">
    <w:abstractNumId w:val="21"/>
  </w:num>
  <w:num w:numId="12" w16cid:durableId="1694766967">
    <w:abstractNumId w:val="19"/>
  </w:num>
  <w:num w:numId="13" w16cid:durableId="92358870">
    <w:abstractNumId w:val="2"/>
  </w:num>
  <w:num w:numId="14" w16cid:durableId="828206547">
    <w:abstractNumId w:val="1"/>
  </w:num>
  <w:num w:numId="15" w16cid:durableId="220794001">
    <w:abstractNumId w:val="3"/>
  </w:num>
  <w:num w:numId="16" w16cid:durableId="639766936">
    <w:abstractNumId w:val="7"/>
  </w:num>
  <w:num w:numId="17" w16cid:durableId="2002152528">
    <w:abstractNumId w:val="20"/>
  </w:num>
  <w:num w:numId="18" w16cid:durableId="1980911975">
    <w:abstractNumId w:val="16"/>
  </w:num>
  <w:num w:numId="19" w16cid:durableId="393940111">
    <w:abstractNumId w:val="0"/>
  </w:num>
  <w:num w:numId="20" w16cid:durableId="568006021">
    <w:abstractNumId w:val="9"/>
  </w:num>
  <w:num w:numId="21" w16cid:durableId="112602205">
    <w:abstractNumId w:val="10"/>
  </w:num>
  <w:num w:numId="22" w16cid:durableId="18903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70"/>
    <w:rsid w:val="000303B9"/>
    <w:rsid w:val="00045086"/>
    <w:rsid w:val="00082A45"/>
    <w:rsid w:val="000B4541"/>
    <w:rsid w:val="001029A9"/>
    <w:rsid w:val="00111AD0"/>
    <w:rsid w:val="0016621F"/>
    <w:rsid w:val="001827F5"/>
    <w:rsid w:val="001B6E99"/>
    <w:rsid w:val="001D38D0"/>
    <w:rsid w:val="00234E9E"/>
    <w:rsid w:val="00256E24"/>
    <w:rsid w:val="0026535A"/>
    <w:rsid w:val="00271EE8"/>
    <w:rsid w:val="002763D2"/>
    <w:rsid w:val="002A599E"/>
    <w:rsid w:val="002B01B6"/>
    <w:rsid w:val="002C4F33"/>
    <w:rsid w:val="003037E2"/>
    <w:rsid w:val="00362BDC"/>
    <w:rsid w:val="00366581"/>
    <w:rsid w:val="003B572A"/>
    <w:rsid w:val="003C119C"/>
    <w:rsid w:val="003E7460"/>
    <w:rsid w:val="00425B37"/>
    <w:rsid w:val="004A0ABA"/>
    <w:rsid w:val="004B3CCF"/>
    <w:rsid w:val="004D240E"/>
    <w:rsid w:val="00505B51"/>
    <w:rsid w:val="005065A7"/>
    <w:rsid w:val="00511318"/>
    <w:rsid w:val="005114E1"/>
    <w:rsid w:val="00526145"/>
    <w:rsid w:val="00533E4E"/>
    <w:rsid w:val="00546B5E"/>
    <w:rsid w:val="0058485B"/>
    <w:rsid w:val="0058772A"/>
    <w:rsid w:val="005D0A21"/>
    <w:rsid w:val="005D38C9"/>
    <w:rsid w:val="006009A4"/>
    <w:rsid w:val="00601D2F"/>
    <w:rsid w:val="00637E45"/>
    <w:rsid w:val="00646E7B"/>
    <w:rsid w:val="00721E24"/>
    <w:rsid w:val="0072375B"/>
    <w:rsid w:val="007932F1"/>
    <w:rsid w:val="007A19C0"/>
    <w:rsid w:val="007A762E"/>
    <w:rsid w:val="007E17E3"/>
    <w:rsid w:val="00802DEC"/>
    <w:rsid w:val="0081093F"/>
    <w:rsid w:val="00825070"/>
    <w:rsid w:val="0085050B"/>
    <w:rsid w:val="008754BC"/>
    <w:rsid w:val="00876331"/>
    <w:rsid w:val="00880DA4"/>
    <w:rsid w:val="008B2724"/>
    <w:rsid w:val="008C099B"/>
    <w:rsid w:val="008E04CF"/>
    <w:rsid w:val="008F3545"/>
    <w:rsid w:val="00944177"/>
    <w:rsid w:val="0095739A"/>
    <w:rsid w:val="009664A5"/>
    <w:rsid w:val="009E1494"/>
    <w:rsid w:val="009E5E3B"/>
    <w:rsid w:val="00A00695"/>
    <w:rsid w:val="00A20549"/>
    <w:rsid w:val="00A246AA"/>
    <w:rsid w:val="00A51B5E"/>
    <w:rsid w:val="00A8657F"/>
    <w:rsid w:val="00A8730B"/>
    <w:rsid w:val="00AD1E43"/>
    <w:rsid w:val="00AE247D"/>
    <w:rsid w:val="00AF28D5"/>
    <w:rsid w:val="00B15E34"/>
    <w:rsid w:val="00B32723"/>
    <w:rsid w:val="00B35555"/>
    <w:rsid w:val="00B41895"/>
    <w:rsid w:val="00BB2D0A"/>
    <w:rsid w:val="00C03B30"/>
    <w:rsid w:val="00C153BC"/>
    <w:rsid w:val="00C3242C"/>
    <w:rsid w:val="00C66568"/>
    <w:rsid w:val="00C82727"/>
    <w:rsid w:val="00C8458A"/>
    <w:rsid w:val="00C86F39"/>
    <w:rsid w:val="00CF5ACF"/>
    <w:rsid w:val="00D25ACC"/>
    <w:rsid w:val="00D27DAC"/>
    <w:rsid w:val="00D51C4F"/>
    <w:rsid w:val="00D57432"/>
    <w:rsid w:val="00DA325E"/>
    <w:rsid w:val="00DE2401"/>
    <w:rsid w:val="00DF334E"/>
    <w:rsid w:val="00E15555"/>
    <w:rsid w:val="00E92733"/>
    <w:rsid w:val="00EE4E18"/>
    <w:rsid w:val="00EE7876"/>
    <w:rsid w:val="00F059C0"/>
    <w:rsid w:val="00F05B00"/>
    <w:rsid w:val="00F12162"/>
    <w:rsid w:val="00F82809"/>
    <w:rsid w:val="00F84912"/>
    <w:rsid w:val="00F85E6C"/>
    <w:rsid w:val="00F96D67"/>
    <w:rsid w:val="00FE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C9C4"/>
  <w15:chartTrackingRefBased/>
  <w15:docId w15:val="{48D38AF4-5FDF-46A7-94DC-68459D56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4E"/>
  </w:style>
  <w:style w:type="paragraph" w:styleId="Heading1">
    <w:name w:val="heading 1"/>
    <w:basedOn w:val="Normal"/>
    <w:next w:val="Normal"/>
    <w:link w:val="Heading1Char"/>
    <w:uiPriority w:val="9"/>
    <w:qFormat/>
    <w:rsid w:val="004B3CCF"/>
    <w:pPr>
      <w:keepNext/>
      <w:keepLines/>
      <w:spacing w:before="240" w:after="0"/>
      <w:outlineLvl w:val="0"/>
    </w:pPr>
    <w:rPr>
      <w:rFonts w:ascii="Arial" w:eastAsiaTheme="majorEastAsia" w:hAnsi="Arial" w:cstheme="majorBidi"/>
      <w:color w:val="7030A0"/>
      <w:sz w:val="32"/>
      <w:szCs w:val="32"/>
    </w:rPr>
  </w:style>
  <w:style w:type="paragraph" w:styleId="Heading2">
    <w:name w:val="heading 2"/>
    <w:basedOn w:val="Normal"/>
    <w:next w:val="Normal"/>
    <w:link w:val="Heading2Char"/>
    <w:uiPriority w:val="9"/>
    <w:unhideWhenUsed/>
    <w:qFormat/>
    <w:rsid w:val="004B3CCF"/>
    <w:pPr>
      <w:keepNext/>
      <w:keepLines/>
      <w:spacing w:before="40" w:after="0"/>
      <w:outlineLvl w:val="1"/>
    </w:pPr>
    <w:rPr>
      <w:rFonts w:ascii="Arial" w:eastAsiaTheme="majorEastAsia" w:hAnsi="Arial" w:cstheme="majorBidi"/>
      <w:color w:val="7030A0"/>
      <w:sz w:val="26"/>
      <w:szCs w:val="26"/>
    </w:rPr>
  </w:style>
  <w:style w:type="paragraph" w:styleId="Heading3">
    <w:name w:val="heading 3"/>
    <w:basedOn w:val="Normal"/>
    <w:next w:val="Normal"/>
    <w:link w:val="Heading3Char"/>
    <w:uiPriority w:val="9"/>
    <w:unhideWhenUsed/>
    <w:qFormat/>
    <w:rsid w:val="004B3CCF"/>
    <w:pPr>
      <w:keepNext/>
      <w:keepLines/>
      <w:spacing w:before="40" w:after="0"/>
      <w:outlineLvl w:val="2"/>
    </w:pPr>
    <w:rPr>
      <w:rFonts w:ascii="Arial" w:eastAsiaTheme="majorEastAsia" w:hAnsi="Arial" w:cstheme="majorBidi"/>
      <w:color w:val="7030A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70"/>
    <w:pPr>
      <w:ind w:left="720"/>
      <w:contextualSpacing/>
    </w:pPr>
  </w:style>
  <w:style w:type="paragraph" w:customStyle="1" w:styleId="elementtoproof">
    <w:name w:val="elementtoproof"/>
    <w:basedOn w:val="Normal"/>
    <w:rsid w:val="00FE49A6"/>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8485B"/>
    <w:rPr>
      <w:sz w:val="16"/>
      <w:szCs w:val="16"/>
    </w:rPr>
  </w:style>
  <w:style w:type="paragraph" w:styleId="CommentText">
    <w:name w:val="annotation text"/>
    <w:basedOn w:val="Normal"/>
    <w:link w:val="CommentTextChar"/>
    <w:uiPriority w:val="99"/>
    <w:semiHidden/>
    <w:unhideWhenUsed/>
    <w:rsid w:val="0058485B"/>
    <w:pPr>
      <w:spacing w:line="240" w:lineRule="auto"/>
    </w:pPr>
    <w:rPr>
      <w:sz w:val="20"/>
      <w:szCs w:val="20"/>
    </w:rPr>
  </w:style>
  <w:style w:type="character" w:customStyle="1" w:styleId="CommentTextChar">
    <w:name w:val="Comment Text Char"/>
    <w:basedOn w:val="DefaultParagraphFont"/>
    <w:link w:val="CommentText"/>
    <w:uiPriority w:val="99"/>
    <w:semiHidden/>
    <w:rsid w:val="0058485B"/>
    <w:rPr>
      <w:sz w:val="20"/>
      <w:szCs w:val="20"/>
    </w:rPr>
  </w:style>
  <w:style w:type="paragraph" w:styleId="CommentSubject">
    <w:name w:val="annotation subject"/>
    <w:basedOn w:val="CommentText"/>
    <w:next w:val="CommentText"/>
    <w:link w:val="CommentSubjectChar"/>
    <w:uiPriority w:val="99"/>
    <w:semiHidden/>
    <w:unhideWhenUsed/>
    <w:rsid w:val="0058485B"/>
    <w:rPr>
      <w:b/>
      <w:bCs/>
    </w:rPr>
  </w:style>
  <w:style w:type="character" w:customStyle="1" w:styleId="CommentSubjectChar">
    <w:name w:val="Comment Subject Char"/>
    <w:basedOn w:val="CommentTextChar"/>
    <w:link w:val="CommentSubject"/>
    <w:uiPriority w:val="99"/>
    <w:semiHidden/>
    <w:rsid w:val="0058485B"/>
    <w:rPr>
      <w:b/>
      <w:bCs/>
      <w:sz w:val="20"/>
      <w:szCs w:val="20"/>
    </w:rPr>
  </w:style>
  <w:style w:type="paragraph" w:styleId="BalloonText">
    <w:name w:val="Balloon Text"/>
    <w:basedOn w:val="Normal"/>
    <w:link w:val="BalloonTextChar"/>
    <w:uiPriority w:val="99"/>
    <w:semiHidden/>
    <w:unhideWhenUsed/>
    <w:rsid w:val="00584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5B"/>
    <w:rPr>
      <w:rFonts w:ascii="Segoe UI" w:hAnsi="Segoe UI" w:cs="Segoe UI"/>
      <w:sz w:val="18"/>
      <w:szCs w:val="18"/>
    </w:rPr>
  </w:style>
  <w:style w:type="paragraph" w:styleId="Header">
    <w:name w:val="header"/>
    <w:basedOn w:val="Normal"/>
    <w:link w:val="HeaderChar"/>
    <w:uiPriority w:val="99"/>
    <w:unhideWhenUsed/>
    <w:rsid w:val="00526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145"/>
  </w:style>
  <w:style w:type="paragraph" w:styleId="Footer">
    <w:name w:val="footer"/>
    <w:basedOn w:val="Normal"/>
    <w:link w:val="FooterChar"/>
    <w:uiPriority w:val="99"/>
    <w:unhideWhenUsed/>
    <w:rsid w:val="00526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145"/>
  </w:style>
  <w:style w:type="character" w:customStyle="1" w:styleId="Heading1Char">
    <w:name w:val="Heading 1 Char"/>
    <w:basedOn w:val="DefaultParagraphFont"/>
    <w:link w:val="Heading1"/>
    <w:uiPriority w:val="9"/>
    <w:rsid w:val="004B3CCF"/>
    <w:rPr>
      <w:rFonts w:ascii="Arial" w:eastAsiaTheme="majorEastAsia" w:hAnsi="Arial" w:cstheme="majorBidi"/>
      <w:color w:val="7030A0"/>
      <w:sz w:val="32"/>
      <w:szCs w:val="32"/>
    </w:rPr>
  </w:style>
  <w:style w:type="character" w:customStyle="1" w:styleId="Heading2Char">
    <w:name w:val="Heading 2 Char"/>
    <w:basedOn w:val="DefaultParagraphFont"/>
    <w:link w:val="Heading2"/>
    <w:uiPriority w:val="9"/>
    <w:rsid w:val="004B3CCF"/>
    <w:rPr>
      <w:rFonts w:ascii="Arial" w:eastAsiaTheme="majorEastAsia" w:hAnsi="Arial" w:cstheme="majorBidi"/>
      <w:color w:val="7030A0"/>
      <w:sz w:val="26"/>
      <w:szCs w:val="26"/>
    </w:rPr>
  </w:style>
  <w:style w:type="character" w:customStyle="1" w:styleId="Heading3Char">
    <w:name w:val="Heading 3 Char"/>
    <w:basedOn w:val="DefaultParagraphFont"/>
    <w:link w:val="Heading3"/>
    <w:uiPriority w:val="9"/>
    <w:rsid w:val="004B3CCF"/>
    <w:rPr>
      <w:rFonts w:ascii="Arial" w:eastAsiaTheme="majorEastAsia" w:hAnsi="Arial" w:cstheme="majorBidi"/>
      <w:color w:val="7030A0"/>
      <w:sz w:val="24"/>
      <w:szCs w:val="24"/>
    </w:rPr>
  </w:style>
  <w:style w:type="paragraph" w:styleId="Title">
    <w:name w:val="Title"/>
    <w:basedOn w:val="Normal"/>
    <w:next w:val="Normal"/>
    <w:link w:val="TitleChar"/>
    <w:uiPriority w:val="10"/>
    <w:qFormat/>
    <w:rsid w:val="004B3C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CCF"/>
    <w:rPr>
      <w:rFonts w:asciiTheme="majorHAnsi" w:eastAsiaTheme="majorEastAsia" w:hAnsiTheme="majorHAnsi" w:cstheme="majorBidi"/>
      <w:spacing w:val="-10"/>
      <w:kern w:val="28"/>
      <w:sz w:val="56"/>
      <w:szCs w:val="56"/>
    </w:rPr>
  </w:style>
  <w:style w:type="paragraph" w:customStyle="1" w:styleId="paragraph">
    <w:name w:val="paragraph"/>
    <w:basedOn w:val="Normal"/>
    <w:rsid w:val="00A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247D"/>
  </w:style>
  <w:style w:type="character" w:customStyle="1" w:styleId="eop">
    <w:name w:val="eop"/>
    <w:basedOn w:val="DefaultParagraphFont"/>
    <w:rsid w:val="00AE247D"/>
  </w:style>
  <w:style w:type="paragraph" w:styleId="NormalWeb">
    <w:name w:val="Normal (Web)"/>
    <w:basedOn w:val="Normal"/>
    <w:uiPriority w:val="99"/>
    <w:semiHidden/>
    <w:unhideWhenUsed/>
    <w:rsid w:val="002C4F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5571">
      <w:bodyDiv w:val="1"/>
      <w:marLeft w:val="0"/>
      <w:marRight w:val="0"/>
      <w:marTop w:val="0"/>
      <w:marBottom w:val="0"/>
      <w:divBdr>
        <w:top w:val="none" w:sz="0" w:space="0" w:color="auto"/>
        <w:left w:val="none" w:sz="0" w:space="0" w:color="auto"/>
        <w:bottom w:val="none" w:sz="0" w:space="0" w:color="auto"/>
        <w:right w:val="none" w:sz="0" w:space="0" w:color="auto"/>
      </w:divBdr>
    </w:div>
    <w:div w:id="133187026">
      <w:bodyDiv w:val="1"/>
      <w:marLeft w:val="0"/>
      <w:marRight w:val="0"/>
      <w:marTop w:val="0"/>
      <w:marBottom w:val="0"/>
      <w:divBdr>
        <w:top w:val="none" w:sz="0" w:space="0" w:color="auto"/>
        <w:left w:val="none" w:sz="0" w:space="0" w:color="auto"/>
        <w:bottom w:val="none" w:sz="0" w:space="0" w:color="auto"/>
        <w:right w:val="none" w:sz="0" w:space="0" w:color="auto"/>
      </w:divBdr>
    </w:div>
    <w:div w:id="485976821">
      <w:bodyDiv w:val="1"/>
      <w:marLeft w:val="0"/>
      <w:marRight w:val="0"/>
      <w:marTop w:val="0"/>
      <w:marBottom w:val="0"/>
      <w:divBdr>
        <w:top w:val="none" w:sz="0" w:space="0" w:color="auto"/>
        <w:left w:val="none" w:sz="0" w:space="0" w:color="auto"/>
        <w:bottom w:val="none" w:sz="0" w:space="0" w:color="auto"/>
        <w:right w:val="none" w:sz="0" w:space="0" w:color="auto"/>
      </w:divBdr>
    </w:div>
    <w:div w:id="595941816">
      <w:bodyDiv w:val="1"/>
      <w:marLeft w:val="0"/>
      <w:marRight w:val="0"/>
      <w:marTop w:val="0"/>
      <w:marBottom w:val="0"/>
      <w:divBdr>
        <w:top w:val="none" w:sz="0" w:space="0" w:color="auto"/>
        <w:left w:val="none" w:sz="0" w:space="0" w:color="auto"/>
        <w:bottom w:val="none" w:sz="0" w:space="0" w:color="auto"/>
        <w:right w:val="none" w:sz="0" w:space="0" w:color="auto"/>
      </w:divBdr>
      <w:divsChild>
        <w:div w:id="39987568">
          <w:marLeft w:val="547"/>
          <w:marRight w:val="0"/>
          <w:marTop w:val="0"/>
          <w:marBottom w:val="0"/>
          <w:divBdr>
            <w:top w:val="none" w:sz="0" w:space="0" w:color="auto"/>
            <w:left w:val="none" w:sz="0" w:space="0" w:color="auto"/>
            <w:bottom w:val="none" w:sz="0" w:space="0" w:color="auto"/>
            <w:right w:val="none" w:sz="0" w:space="0" w:color="auto"/>
          </w:divBdr>
        </w:div>
        <w:div w:id="690491916">
          <w:marLeft w:val="547"/>
          <w:marRight w:val="0"/>
          <w:marTop w:val="0"/>
          <w:marBottom w:val="0"/>
          <w:divBdr>
            <w:top w:val="none" w:sz="0" w:space="0" w:color="auto"/>
            <w:left w:val="none" w:sz="0" w:space="0" w:color="auto"/>
            <w:bottom w:val="none" w:sz="0" w:space="0" w:color="auto"/>
            <w:right w:val="none" w:sz="0" w:space="0" w:color="auto"/>
          </w:divBdr>
        </w:div>
        <w:div w:id="129177355">
          <w:marLeft w:val="547"/>
          <w:marRight w:val="0"/>
          <w:marTop w:val="0"/>
          <w:marBottom w:val="0"/>
          <w:divBdr>
            <w:top w:val="none" w:sz="0" w:space="0" w:color="auto"/>
            <w:left w:val="none" w:sz="0" w:space="0" w:color="auto"/>
            <w:bottom w:val="none" w:sz="0" w:space="0" w:color="auto"/>
            <w:right w:val="none" w:sz="0" w:space="0" w:color="auto"/>
          </w:divBdr>
        </w:div>
        <w:div w:id="1736511882">
          <w:marLeft w:val="547"/>
          <w:marRight w:val="0"/>
          <w:marTop w:val="0"/>
          <w:marBottom w:val="0"/>
          <w:divBdr>
            <w:top w:val="none" w:sz="0" w:space="0" w:color="auto"/>
            <w:left w:val="none" w:sz="0" w:space="0" w:color="auto"/>
            <w:bottom w:val="none" w:sz="0" w:space="0" w:color="auto"/>
            <w:right w:val="none" w:sz="0" w:space="0" w:color="auto"/>
          </w:divBdr>
        </w:div>
        <w:div w:id="1173060954">
          <w:marLeft w:val="547"/>
          <w:marRight w:val="0"/>
          <w:marTop w:val="0"/>
          <w:marBottom w:val="0"/>
          <w:divBdr>
            <w:top w:val="none" w:sz="0" w:space="0" w:color="auto"/>
            <w:left w:val="none" w:sz="0" w:space="0" w:color="auto"/>
            <w:bottom w:val="none" w:sz="0" w:space="0" w:color="auto"/>
            <w:right w:val="none" w:sz="0" w:space="0" w:color="auto"/>
          </w:divBdr>
        </w:div>
        <w:div w:id="1736319206">
          <w:marLeft w:val="547"/>
          <w:marRight w:val="0"/>
          <w:marTop w:val="0"/>
          <w:marBottom w:val="0"/>
          <w:divBdr>
            <w:top w:val="none" w:sz="0" w:space="0" w:color="auto"/>
            <w:left w:val="none" w:sz="0" w:space="0" w:color="auto"/>
            <w:bottom w:val="none" w:sz="0" w:space="0" w:color="auto"/>
            <w:right w:val="none" w:sz="0" w:space="0" w:color="auto"/>
          </w:divBdr>
        </w:div>
        <w:div w:id="268120889">
          <w:marLeft w:val="547"/>
          <w:marRight w:val="0"/>
          <w:marTop w:val="0"/>
          <w:marBottom w:val="0"/>
          <w:divBdr>
            <w:top w:val="none" w:sz="0" w:space="0" w:color="auto"/>
            <w:left w:val="none" w:sz="0" w:space="0" w:color="auto"/>
            <w:bottom w:val="none" w:sz="0" w:space="0" w:color="auto"/>
            <w:right w:val="none" w:sz="0" w:space="0" w:color="auto"/>
          </w:divBdr>
        </w:div>
        <w:div w:id="373042016">
          <w:marLeft w:val="547"/>
          <w:marRight w:val="0"/>
          <w:marTop w:val="0"/>
          <w:marBottom w:val="0"/>
          <w:divBdr>
            <w:top w:val="none" w:sz="0" w:space="0" w:color="auto"/>
            <w:left w:val="none" w:sz="0" w:space="0" w:color="auto"/>
            <w:bottom w:val="none" w:sz="0" w:space="0" w:color="auto"/>
            <w:right w:val="none" w:sz="0" w:space="0" w:color="auto"/>
          </w:divBdr>
        </w:div>
        <w:div w:id="2111120868">
          <w:marLeft w:val="547"/>
          <w:marRight w:val="0"/>
          <w:marTop w:val="0"/>
          <w:marBottom w:val="0"/>
          <w:divBdr>
            <w:top w:val="none" w:sz="0" w:space="0" w:color="auto"/>
            <w:left w:val="none" w:sz="0" w:space="0" w:color="auto"/>
            <w:bottom w:val="none" w:sz="0" w:space="0" w:color="auto"/>
            <w:right w:val="none" w:sz="0" w:space="0" w:color="auto"/>
          </w:divBdr>
        </w:div>
        <w:div w:id="450634573">
          <w:marLeft w:val="547"/>
          <w:marRight w:val="0"/>
          <w:marTop w:val="0"/>
          <w:marBottom w:val="0"/>
          <w:divBdr>
            <w:top w:val="none" w:sz="0" w:space="0" w:color="auto"/>
            <w:left w:val="none" w:sz="0" w:space="0" w:color="auto"/>
            <w:bottom w:val="none" w:sz="0" w:space="0" w:color="auto"/>
            <w:right w:val="none" w:sz="0" w:space="0" w:color="auto"/>
          </w:divBdr>
        </w:div>
        <w:div w:id="591738710">
          <w:marLeft w:val="547"/>
          <w:marRight w:val="0"/>
          <w:marTop w:val="0"/>
          <w:marBottom w:val="0"/>
          <w:divBdr>
            <w:top w:val="none" w:sz="0" w:space="0" w:color="auto"/>
            <w:left w:val="none" w:sz="0" w:space="0" w:color="auto"/>
            <w:bottom w:val="none" w:sz="0" w:space="0" w:color="auto"/>
            <w:right w:val="none" w:sz="0" w:space="0" w:color="auto"/>
          </w:divBdr>
        </w:div>
        <w:div w:id="531498421">
          <w:marLeft w:val="547"/>
          <w:marRight w:val="0"/>
          <w:marTop w:val="0"/>
          <w:marBottom w:val="0"/>
          <w:divBdr>
            <w:top w:val="none" w:sz="0" w:space="0" w:color="auto"/>
            <w:left w:val="none" w:sz="0" w:space="0" w:color="auto"/>
            <w:bottom w:val="none" w:sz="0" w:space="0" w:color="auto"/>
            <w:right w:val="none" w:sz="0" w:space="0" w:color="auto"/>
          </w:divBdr>
        </w:div>
        <w:div w:id="574901998">
          <w:marLeft w:val="547"/>
          <w:marRight w:val="0"/>
          <w:marTop w:val="0"/>
          <w:marBottom w:val="0"/>
          <w:divBdr>
            <w:top w:val="none" w:sz="0" w:space="0" w:color="auto"/>
            <w:left w:val="none" w:sz="0" w:space="0" w:color="auto"/>
            <w:bottom w:val="none" w:sz="0" w:space="0" w:color="auto"/>
            <w:right w:val="none" w:sz="0" w:space="0" w:color="auto"/>
          </w:divBdr>
        </w:div>
      </w:divsChild>
    </w:div>
    <w:div w:id="919097389">
      <w:bodyDiv w:val="1"/>
      <w:marLeft w:val="0"/>
      <w:marRight w:val="0"/>
      <w:marTop w:val="0"/>
      <w:marBottom w:val="0"/>
      <w:divBdr>
        <w:top w:val="none" w:sz="0" w:space="0" w:color="auto"/>
        <w:left w:val="none" w:sz="0" w:space="0" w:color="auto"/>
        <w:bottom w:val="none" w:sz="0" w:space="0" w:color="auto"/>
        <w:right w:val="none" w:sz="0" w:space="0" w:color="auto"/>
      </w:divBdr>
      <w:divsChild>
        <w:div w:id="175971443">
          <w:marLeft w:val="0"/>
          <w:marRight w:val="0"/>
          <w:marTop w:val="0"/>
          <w:marBottom w:val="0"/>
          <w:divBdr>
            <w:top w:val="none" w:sz="0" w:space="0" w:color="auto"/>
            <w:left w:val="none" w:sz="0" w:space="0" w:color="auto"/>
            <w:bottom w:val="none" w:sz="0" w:space="0" w:color="auto"/>
            <w:right w:val="none" w:sz="0" w:space="0" w:color="auto"/>
          </w:divBdr>
        </w:div>
        <w:div w:id="1976063761">
          <w:marLeft w:val="0"/>
          <w:marRight w:val="0"/>
          <w:marTop w:val="0"/>
          <w:marBottom w:val="0"/>
          <w:divBdr>
            <w:top w:val="none" w:sz="0" w:space="0" w:color="auto"/>
            <w:left w:val="none" w:sz="0" w:space="0" w:color="auto"/>
            <w:bottom w:val="none" w:sz="0" w:space="0" w:color="auto"/>
            <w:right w:val="none" w:sz="0" w:space="0" w:color="auto"/>
          </w:divBdr>
        </w:div>
      </w:divsChild>
    </w:div>
    <w:div w:id="1070687044">
      <w:bodyDiv w:val="1"/>
      <w:marLeft w:val="0"/>
      <w:marRight w:val="0"/>
      <w:marTop w:val="0"/>
      <w:marBottom w:val="0"/>
      <w:divBdr>
        <w:top w:val="none" w:sz="0" w:space="0" w:color="auto"/>
        <w:left w:val="none" w:sz="0" w:space="0" w:color="auto"/>
        <w:bottom w:val="none" w:sz="0" w:space="0" w:color="auto"/>
        <w:right w:val="none" w:sz="0" w:space="0" w:color="auto"/>
      </w:divBdr>
      <w:divsChild>
        <w:div w:id="1427117752">
          <w:marLeft w:val="0"/>
          <w:marRight w:val="0"/>
          <w:marTop w:val="0"/>
          <w:marBottom w:val="0"/>
          <w:divBdr>
            <w:top w:val="none" w:sz="0" w:space="0" w:color="auto"/>
            <w:left w:val="none" w:sz="0" w:space="0" w:color="auto"/>
            <w:bottom w:val="none" w:sz="0" w:space="0" w:color="auto"/>
            <w:right w:val="none" w:sz="0" w:space="0" w:color="auto"/>
          </w:divBdr>
        </w:div>
        <w:div w:id="363289716">
          <w:marLeft w:val="0"/>
          <w:marRight w:val="0"/>
          <w:marTop w:val="0"/>
          <w:marBottom w:val="0"/>
          <w:divBdr>
            <w:top w:val="none" w:sz="0" w:space="0" w:color="auto"/>
            <w:left w:val="none" w:sz="0" w:space="0" w:color="auto"/>
            <w:bottom w:val="none" w:sz="0" w:space="0" w:color="auto"/>
            <w:right w:val="none" w:sz="0" w:space="0" w:color="auto"/>
          </w:divBdr>
        </w:div>
        <w:div w:id="2020499878">
          <w:marLeft w:val="0"/>
          <w:marRight w:val="0"/>
          <w:marTop w:val="0"/>
          <w:marBottom w:val="0"/>
          <w:divBdr>
            <w:top w:val="none" w:sz="0" w:space="0" w:color="auto"/>
            <w:left w:val="none" w:sz="0" w:space="0" w:color="auto"/>
            <w:bottom w:val="none" w:sz="0" w:space="0" w:color="auto"/>
            <w:right w:val="none" w:sz="0" w:space="0" w:color="auto"/>
          </w:divBdr>
        </w:div>
        <w:div w:id="1011033488">
          <w:marLeft w:val="0"/>
          <w:marRight w:val="0"/>
          <w:marTop w:val="0"/>
          <w:marBottom w:val="0"/>
          <w:divBdr>
            <w:top w:val="none" w:sz="0" w:space="0" w:color="auto"/>
            <w:left w:val="none" w:sz="0" w:space="0" w:color="auto"/>
            <w:bottom w:val="none" w:sz="0" w:space="0" w:color="auto"/>
            <w:right w:val="none" w:sz="0" w:space="0" w:color="auto"/>
          </w:divBdr>
        </w:div>
        <w:div w:id="395129778">
          <w:marLeft w:val="0"/>
          <w:marRight w:val="0"/>
          <w:marTop w:val="0"/>
          <w:marBottom w:val="0"/>
          <w:divBdr>
            <w:top w:val="none" w:sz="0" w:space="0" w:color="auto"/>
            <w:left w:val="none" w:sz="0" w:space="0" w:color="auto"/>
            <w:bottom w:val="none" w:sz="0" w:space="0" w:color="auto"/>
            <w:right w:val="none" w:sz="0" w:space="0" w:color="auto"/>
          </w:divBdr>
        </w:div>
        <w:div w:id="953485771">
          <w:marLeft w:val="0"/>
          <w:marRight w:val="0"/>
          <w:marTop w:val="0"/>
          <w:marBottom w:val="0"/>
          <w:divBdr>
            <w:top w:val="none" w:sz="0" w:space="0" w:color="auto"/>
            <w:left w:val="none" w:sz="0" w:space="0" w:color="auto"/>
            <w:bottom w:val="none" w:sz="0" w:space="0" w:color="auto"/>
            <w:right w:val="none" w:sz="0" w:space="0" w:color="auto"/>
          </w:divBdr>
        </w:div>
      </w:divsChild>
    </w:div>
    <w:div w:id="1087192255">
      <w:bodyDiv w:val="1"/>
      <w:marLeft w:val="0"/>
      <w:marRight w:val="0"/>
      <w:marTop w:val="0"/>
      <w:marBottom w:val="0"/>
      <w:divBdr>
        <w:top w:val="none" w:sz="0" w:space="0" w:color="auto"/>
        <w:left w:val="none" w:sz="0" w:space="0" w:color="auto"/>
        <w:bottom w:val="none" w:sz="0" w:space="0" w:color="auto"/>
        <w:right w:val="none" w:sz="0" w:space="0" w:color="auto"/>
      </w:divBdr>
    </w:div>
    <w:div w:id="131552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5436">
          <w:marLeft w:val="0"/>
          <w:marRight w:val="0"/>
          <w:marTop w:val="0"/>
          <w:marBottom w:val="0"/>
          <w:divBdr>
            <w:top w:val="none" w:sz="0" w:space="0" w:color="auto"/>
            <w:left w:val="none" w:sz="0" w:space="0" w:color="auto"/>
            <w:bottom w:val="none" w:sz="0" w:space="0" w:color="auto"/>
            <w:right w:val="none" w:sz="0" w:space="0" w:color="auto"/>
          </w:divBdr>
        </w:div>
        <w:div w:id="1327249350">
          <w:marLeft w:val="0"/>
          <w:marRight w:val="0"/>
          <w:marTop w:val="0"/>
          <w:marBottom w:val="0"/>
          <w:divBdr>
            <w:top w:val="none" w:sz="0" w:space="0" w:color="auto"/>
            <w:left w:val="none" w:sz="0" w:space="0" w:color="auto"/>
            <w:bottom w:val="none" w:sz="0" w:space="0" w:color="auto"/>
            <w:right w:val="none" w:sz="0" w:space="0" w:color="auto"/>
          </w:divBdr>
        </w:div>
        <w:div w:id="966012223">
          <w:marLeft w:val="0"/>
          <w:marRight w:val="0"/>
          <w:marTop w:val="0"/>
          <w:marBottom w:val="0"/>
          <w:divBdr>
            <w:top w:val="none" w:sz="0" w:space="0" w:color="auto"/>
            <w:left w:val="none" w:sz="0" w:space="0" w:color="auto"/>
            <w:bottom w:val="none" w:sz="0" w:space="0" w:color="auto"/>
            <w:right w:val="none" w:sz="0" w:space="0" w:color="auto"/>
          </w:divBdr>
        </w:div>
        <w:div w:id="1593586539">
          <w:marLeft w:val="0"/>
          <w:marRight w:val="0"/>
          <w:marTop w:val="0"/>
          <w:marBottom w:val="0"/>
          <w:divBdr>
            <w:top w:val="none" w:sz="0" w:space="0" w:color="auto"/>
            <w:left w:val="none" w:sz="0" w:space="0" w:color="auto"/>
            <w:bottom w:val="none" w:sz="0" w:space="0" w:color="auto"/>
            <w:right w:val="none" w:sz="0" w:space="0" w:color="auto"/>
          </w:divBdr>
        </w:div>
        <w:div w:id="1079865664">
          <w:marLeft w:val="0"/>
          <w:marRight w:val="0"/>
          <w:marTop w:val="0"/>
          <w:marBottom w:val="0"/>
          <w:divBdr>
            <w:top w:val="none" w:sz="0" w:space="0" w:color="auto"/>
            <w:left w:val="none" w:sz="0" w:space="0" w:color="auto"/>
            <w:bottom w:val="none" w:sz="0" w:space="0" w:color="auto"/>
            <w:right w:val="none" w:sz="0" w:space="0" w:color="auto"/>
          </w:divBdr>
        </w:div>
      </w:divsChild>
    </w:div>
    <w:div w:id="1469666585">
      <w:bodyDiv w:val="1"/>
      <w:marLeft w:val="0"/>
      <w:marRight w:val="0"/>
      <w:marTop w:val="0"/>
      <w:marBottom w:val="0"/>
      <w:divBdr>
        <w:top w:val="none" w:sz="0" w:space="0" w:color="auto"/>
        <w:left w:val="none" w:sz="0" w:space="0" w:color="auto"/>
        <w:bottom w:val="none" w:sz="0" w:space="0" w:color="auto"/>
        <w:right w:val="none" w:sz="0" w:space="0" w:color="auto"/>
      </w:divBdr>
      <w:divsChild>
        <w:div w:id="1381905104">
          <w:marLeft w:val="0"/>
          <w:marRight w:val="0"/>
          <w:marTop w:val="0"/>
          <w:marBottom w:val="0"/>
          <w:divBdr>
            <w:top w:val="none" w:sz="0" w:space="0" w:color="auto"/>
            <w:left w:val="none" w:sz="0" w:space="0" w:color="auto"/>
            <w:bottom w:val="none" w:sz="0" w:space="0" w:color="auto"/>
            <w:right w:val="none" w:sz="0" w:space="0" w:color="auto"/>
          </w:divBdr>
        </w:div>
        <w:div w:id="1155147411">
          <w:marLeft w:val="0"/>
          <w:marRight w:val="0"/>
          <w:marTop w:val="0"/>
          <w:marBottom w:val="0"/>
          <w:divBdr>
            <w:top w:val="none" w:sz="0" w:space="0" w:color="auto"/>
            <w:left w:val="none" w:sz="0" w:space="0" w:color="auto"/>
            <w:bottom w:val="none" w:sz="0" w:space="0" w:color="auto"/>
            <w:right w:val="none" w:sz="0" w:space="0" w:color="auto"/>
          </w:divBdr>
        </w:div>
        <w:div w:id="250353245">
          <w:marLeft w:val="0"/>
          <w:marRight w:val="0"/>
          <w:marTop w:val="0"/>
          <w:marBottom w:val="0"/>
          <w:divBdr>
            <w:top w:val="none" w:sz="0" w:space="0" w:color="auto"/>
            <w:left w:val="none" w:sz="0" w:space="0" w:color="auto"/>
            <w:bottom w:val="none" w:sz="0" w:space="0" w:color="auto"/>
            <w:right w:val="none" w:sz="0" w:space="0" w:color="auto"/>
          </w:divBdr>
        </w:div>
        <w:div w:id="1004013443">
          <w:marLeft w:val="0"/>
          <w:marRight w:val="0"/>
          <w:marTop w:val="0"/>
          <w:marBottom w:val="0"/>
          <w:divBdr>
            <w:top w:val="none" w:sz="0" w:space="0" w:color="auto"/>
            <w:left w:val="none" w:sz="0" w:space="0" w:color="auto"/>
            <w:bottom w:val="none" w:sz="0" w:space="0" w:color="auto"/>
            <w:right w:val="none" w:sz="0" w:space="0" w:color="auto"/>
          </w:divBdr>
        </w:div>
        <w:div w:id="842358227">
          <w:marLeft w:val="0"/>
          <w:marRight w:val="0"/>
          <w:marTop w:val="0"/>
          <w:marBottom w:val="0"/>
          <w:divBdr>
            <w:top w:val="none" w:sz="0" w:space="0" w:color="auto"/>
            <w:left w:val="none" w:sz="0" w:space="0" w:color="auto"/>
            <w:bottom w:val="none" w:sz="0" w:space="0" w:color="auto"/>
            <w:right w:val="none" w:sz="0" w:space="0" w:color="auto"/>
          </w:divBdr>
        </w:div>
        <w:div w:id="364604581">
          <w:marLeft w:val="0"/>
          <w:marRight w:val="0"/>
          <w:marTop w:val="0"/>
          <w:marBottom w:val="0"/>
          <w:divBdr>
            <w:top w:val="none" w:sz="0" w:space="0" w:color="auto"/>
            <w:left w:val="none" w:sz="0" w:space="0" w:color="auto"/>
            <w:bottom w:val="none" w:sz="0" w:space="0" w:color="auto"/>
            <w:right w:val="none" w:sz="0" w:space="0" w:color="auto"/>
          </w:divBdr>
        </w:div>
        <w:div w:id="442962760">
          <w:marLeft w:val="0"/>
          <w:marRight w:val="0"/>
          <w:marTop w:val="0"/>
          <w:marBottom w:val="0"/>
          <w:divBdr>
            <w:top w:val="none" w:sz="0" w:space="0" w:color="auto"/>
            <w:left w:val="none" w:sz="0" w:space="0" w:color="auto"/>
            <w:bottom w:val="none" w:sz="0" w:space="0" w:color="auto"/>
            <w:right w:val="none" w:sz="0" w:space="0" w:color="auto"/>
          </w:divBdr>
        </w:div>
        <w:div w:id="821234055">
          <w:marLeft w:val="0"/>
          <w:marRight w:val="0"/>
          <w:marTop w:val="0"/>
          <w:marBottom w:val="0"/>
          <w:divBdr>
            <w:top w:val="none" w:sz="0" w:space="0" w:color="auto"/>
            <w:left w:val="none" w:sz="0" w:space="0" w:color="auto"/>
            <w:bottom w:val="none" w:sz="0" w:space="0" w:color="auto"/>
            <w:right w:val="none" w:sz="0" w:space="0" w:color="auto"/>
          </w:divBdr>
        </w:div>
        <w:div w:id="341518890">
          <w:marLeft w:val="0"/>
          <w:marRight w:val="0"/>
          <w:marTop w:val="0"/>
          <w:marBottom w:val="0"/>
          <w:divBdr>
            <w:top w:val="none" w:sz="0" w:space="0" w:color="auto"/>
            <w:left w:val="none" w:sz="0" w:space="0" w:color="auto"/>
            <w:bottom w:val="none" w:sz="0" w:space="0" w:color="auto"/>
            <w:right w:val="none" w:sz="0" w:space="0" w:color="auto"/>
          </w:divBdr>
        </w:div>
        <w:div w:id="694043797">
          <w:marLeft w:val="0"/>
          <w:marRight w:val="0"/>
          <w:marTop w:val="0"/>
          <w:marBottom w:val="0"/>
          <w:divBdr>
            <w:top w:val="none" w:sz="0" w:space="0" w:color="auto"/>
            <w:left w:val="none" w:sz="0" w:space="0" w:color="auto"/>
            <w:bottom w:val="none" w:sz="0" w:space="0" w:color="auto"/>
            <w:right w:val="none" w:sz="0" w:space="0" w:color="auto"/>
          </w:divBdr>
        </w:div>
        <w:div w:id="851651499">
          <w:marLeft w:val="0"/>
          <w:marRight w:val="0"/>
          <w:marTop w:val="0"/>
          <w:marBottom w:val="0"/>
          <w:divBdr>
            <w:top w:val="none" w:sz="0" w:space="0" w:color="auto"/>
            <w:left w:val="none" w:sz="0" w:space="0" w:color="auto"/>
            <w:bottom w:val="none" w:sz="0" w:space="0" w:color="auto"/>
            <w:right w:val="none" w:sz="0" w:space="0" w:color="auto"/>
          </w:divBdr>
        </w:div>
      </w:divsChild>
    </w:div>
    <w:div w:id="1647273537">
      <w:bodyDiv w:val="1"/>
      <w:marLeft w:val="0"/>
      <w:marRight w:val="0"/>
      <w:marTop w:val="0"/>
      <w:marBottom w:val="0"/>
      <w:divBdr>
        <w:top w:val="none" w:sz="0" w:space="0" w:color="auto"/>
        <w:left w:val="none" w:sz="0" w:space="0" w:color="auto"/>
        <w:bottom w:val="none" w:sz="0" w:space="0" w:color="auto"/>
        <w:right w:val="none" w:sz="0" w:space="0" w:color="auto"/>
      </w:divBdr>
      <w:divsChild>
        <w:div w:id="1394739118">
          <w:marLeft w:val="0"/>
          <w:marRight w:val="0"/>
          <w:marTop w:val="0"/>
          <w:marBottom w:val="0"/>
          <w:divBdr>
            <w:top w:val="none" w:sz="0" w:space="0" w:color="auto"/>
            <w:left w:val="none" w:sz="0" w:space="0" w:color="auto"/>
            <w:bottom w:val="none" w:sz="0" w:space="0" w:color="auto"/>
            <w:right w:val="none" w:sz="0" w:space="0" w:color="auto"/>
          </w:divBdr>
        </w:div>
        <w:div w:id="459157013">
          <w:marLeft w:val="0"/>
          <w:marRight w:val="0"/>
          <w:marTop w:val="0"/>
          <w:marBottom w:val="0"/>
          <w:divBdr>
            <w:top w:val="none" w:sz="0" w:space="0" w:color="auto"/>
            <w:left w:val="none" w:sz="0" w:space="0" w:color="auto"/>
            <w:bottom w:val="none" w:sz="0" w:space="0" w:color="auto"/>
            <w:right w:val="none" w:sz="0" w:space="0" w:color="auto"/>
          </w:divBdr>
        </w:div>
      </w:divsChild>
    </w:div>
    <w:div w:id="1776827517">
      <w:bodyDiv w:val="1"/>
      <w:marLeft w:val="0"/>
      <w:marRight w:val="0"/>
      <w:marTop w:val="0"/>
      <w:marBottom w:val="0"/>
      <w:divBdr>
        <w:top w:val="none" w:sz="0" w:space="0" w:color="auto"/>
        <w:left w:val="none" w:sz="0" w:space="0" w:color="auto"/>
        <w:bottom w:val="none" w:sz="0" w:space="0" w:color="auto"/>
        <w:right w:val="none" w:sz="0" w:space="0" w:color="auto"/>
      </w:divBdr>
    </w:div>
    <w:div w:id="1917588063">
      <w:bodyDiv w:val="1"/>
      <w:marLeft w:val="0"/>
      <w:marRight w:val="0"/>
      <w:marTop w:val="0"/>
      <w:marBottom w:val="0"/>
      <w:divBdr>
        <w:top w:val="none" w:sz="0" w:space="0" w:color="auto"/>
        <w:left w:val="none" w:sz="0" w:space="0" w:color="auto"/>
        <w:bottom w:val="none" w:sz="0" w:space="0" w:color="auto"/>
        <w:right w:val="none" w:sz="0" w:space="0" w:color="auto"/>
      </w:divBdr>
      <w:divsChild>
        <w:div w:id="1040596215">
          <w:marLeft w:val="1080"/>
          <w:marRight w:val="0"/>
          <w:marTop w:val="160"/>
          <w:marBottom w:val="0"/>
          <w:divBdr>
            <w:top w:val="none" w:sz="0" w:space="0" w:color="auto"/>
            <w:left w:val="none" w:sz="0" w:space="0" w:color="auto"/>
            <w:bottom w:val="none" w:sz="0" w:space="0" w:color="auto"/>
            <w:right w:val="none" w:sz="0" w:space="0" w:color="auto"/>
          </w:divBdr>
        </w:div>
        <w:div w:id="1751392659">
          <w:marLeft w:val="1080"/>
          <w:marRight w:val="0"/>
          <w:marTop w:val="160"/>
          <w:marBottom w:val="0"/>
          <w:divBdr>
            <w:top w:val="none" w:sz="0" w:space="0" w:color="auto"/>
            <w:left w:val="none" w:sz="0" w:space="0" w:color="auto"/>
            <w:bottom w:val="none" w:sz="0" w:space="0" w:color="auto"/>
            <w:right w:val="none" w:sz="0" w:space="0" w:color="auto"/>
          </w:divBdr>
        </w:div>
        <w:div w:id="1480001240">
          <w:marLeft w:val="1080"/>
          <w:marRight w:val="0"/>
          <w:marTop w:val="160"/>
          <w:marBottom w:val="0"/>
          <w:divBdr>
            <w:top w:val="none" w:sz="0" w:space="0" w:color="auto"/>
            <w:left w:val="none" w:sz="0" w:space="0" w:color="auto"/>
            <w:bottom w:val="none" w:sz="0" w:space="0" w:color="auto"/>
            <w:right w:val="none" w:sz="0" w:space="0" w:color="auto"/>
          </w:divBdr>
        </w:div>
        <w:div w:id="901015162">
          <w:marLeft w:val="1080"/>
          <w:marRight w:val="0"/>
          <w:marTop w:val="160"/>
          <w:marBottom w:val="0"/>
          <w:divBdr>
            <w:top w:val="none" w:sz="0" w:space="0" w:color="auto"/>
            <w:left w:val="none" w:sz="0" w:space="0" w:color="auto"/>
            <w:bottom w:val="none" w:sz="0" w:space="0" w:color="auto"/>
            <w:right w:val="none" w:sz="0" w:space="0" w:color="auto"/>
          </w:divBdr>
        </w:div>
        <w:div w:id="1163354693">
          <w:marLeft w:val="1080"/>
          <w:marRight w:val="0"/>
          <w:marTop w:val="160"/>
          <w:marBottom w:val="0"/>
          <w:divBdr>
            <w:top w:val="none" w:sz="0" w:space="0" w:color="auto"/>
            <w:left w:val="none" w:sz="0" w:space="0" w:color="auto"/>
            <w:bottom w:val="none" w:sz="0" w:space="0" w:color="auto"/>
            <w:right w:val="none" w:sz="0" w:space="0" w:color="auto"/>
          </w:divBdr>
        </w:div>
        <w:div w:id="1544947243">
          <w:marLeft w:val="1080"/>
          <w:marRight w:val="0"/>
          <w:marTop w:val="160"/>
          <w:marBottom w:val="0"/>
          <w:divBdr>
            <w:top w:val="none" w:sz="0" w:space="0" w:color="auto"/>
            <w:left w:val="none" w:sz="0" w:space="0" w:color="auto"/>
            <w:bottom w:val="none" w:sz="0" w:space="0" w:color="auto"/>
            <w:right w:val="none" w:sz="0" w:space="0" w:color="auto"/>
          </w:divBdr>
        </w:div>
        <w:div w:id="1972517732">
          <w:marLeft w:val="1080"/>
          <w:marRight w:val="0"/>
          <w:marTop w:val="160"/>
          <w:marBottom w:val="0"/>
          <w:divBdr>
            <w:top w:val="none" w:sz="0" w:space="0" w:color="auto"/>
            <w:left w:val="none" w:sz="0" w:space="0" w:color="auto"/>
            <w:bottom w:val="none" w:sz="0" w:space="0" w:color="auto"/>
            <w:right w:val="none" w:sz="0" w:space="0" w:color="auto"/>
          </w:divBdr>
        </w:div>
        <w:div w:id="915944788">
          <w:marLeft w:val="1080"/>
          <w:marRight w:val="0"/>
          <w:marTop w:val="160"/>
          <w:marBottom w:val="0"/>
          <w:divBdr>
            <w:top w:val="none" w:sz="0" w:space="0" w:color="auto"/>
            <w:left w:val="none" w:sz="0" w:space="0" w:color="auto"/>
            <w:bottom w:val="none" w:sz="0" w:space="0" w:color="auto"/>
            <w:right w:val="none" w:sz="0" w:space="0" w:color="auto"/>
          </w:divBdr>
        </w:div>
        <w:div w:id="2044942932">
          <w:marLeft w:val="1080"/>
          <w:marRight w:val="0"/>
          <w:marTop w:val="160"/>
          <w:marBottom w:val="0"/>
          <w:divBdr>
            <w:top w:val="none" w:sz="0" w:space="0" w:color="auto"/>
            <w:left w:val="none" w:sz="0" w:space="0" w:color="auto"/>
            <w:bottom w:val="none" w:sz="0" w:space="0" w:color="auto"/>
            <w:right w:val="none" w:sz="0" w:space="0" w:color="auto"/>
          </w:divBdr>
        </w:div>
      </w:divsChild>
    </w:div>
    <w:div w:id="2071810205">
      <w:bodyDiv w:val="1"/>
      <w:marLeft w:val="0"/>
      <w:marRight w:val="0"/>
      <w:marTop w:val="0"/>
      <w:marBottom w:val="0"/>
      <w:divBdr>
        <w:top w:val="none" w:sz="0" w:space="0" w:color="auto"/>
        <w:left w:val="none" w:sz="0" w:space="0" w:color="auto"/>
        <w:bottom w:val="none" w:sz="0" w:space="0" w:color="auto"/>
        <w:right w:val="none" w:sz="0" w:space="0" w:color="auto"/>
      </w:divBdr>
    </w:div>
    <w:div w:id="2088187859">
      <w:bodyDiv w:val="1"/>
      <w:marLeft w:val="0"/>
      <w:marRight w:val="0"/>
      <w:marTop w:val="0"/>
      <w:marBottom w:val="0"/>
      <w:divBdr>
        <w:top w:val="none" w:sz="0" w:space="0" w:color="auto"/>
        <w:left w:val="none" w:sz="0" w:space="0" w:color="auto"/>
        <w:bottom w:val="none" w:sz="0" w:space="0" w:color="auto"/>
        <w:right w:val="none" w:sz="0" w:space="0" w:color="auto"/>
      </w:divBdr>
      <w:divsChild>
        <w:div w:id="488055734">
          <w:marLeft w:val="547"/>
          <w:marRight w:val="0"/>
          <w:marTop w:val="0"/>
          <w:marBottom w:val="0"/>
          <w:divBdr>
            <w:top w:val="none" w:sz="0" w:space="0" w:color="auto"/>
            <w:left w:val="none" w:sz="0" w:space="0" w:color="auto"/>
            <w:bottom w:val="none" w:sz="0" w:space="0" w:color="auto"/>
            <w:right w:val="none" w:sz="0" w:space="0" w:color="auto"/>
          </w:divBdr>
        </w:div>
        <w:div w:id="1458832371">
          <w:marLeft w:val="547"/>
          <w:marRight w:val="0"/>
          <w:marTop w:val="0"/>
          <w:marBottom w:val="0"/>
          <w:divBdr>
            <w:top w:val="none" w:sz="0" w:space="0" w:color="auto"/>
            <w:left w:val="none" w:sz="0" w:space="0" w:color="auto"/>
            <w:bottom w:val="none" w:sz="0" w:space="0" w:color="auto"/>
            <w:right w:val="none" w:sz="0" w:space="0" w:color="auto"/>
          </w:divBdr>
        </w:div>
        <w:div w:id="1528325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18B4-0002-45DC-8B40-03493C43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Jim</dc:creator>
  <cp:keywords/>
  <dc:description/>
  <cp:lastModifiedBy>Michael Wood</cp:lastModifiedBy>
  <cp:revision>2</cp:revision>
  <dcterms:created xsi:type="dcterms:W3CDTF">2024-10-28T08:33:00Z</dcterms:created>
  <dcterms:modified xsi:type="dcterms:W3CDTF">2024-10-28T08:33:00Z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38b1098a,5ae32b6b,17060f89</vt:lpwstr>
  </property>
  <property fmtid="{D5CDD505-2E9C-101B-9397-08002B2CF9AE}" pid="3" name="ClassificationContentMarkingHeaderFontProps">
    <vt:lpwstr>#a80000,10,Calibri</vt:lpwstr>
  </property>
  <property fmtid="{D5CDD505-2E9C-101B-9397-08002B2CF9AE}" pid="4" name="ClassificationContentMarkingHeaderText">
    <vt:lpwstr>OFFICIAL-SENSITIVE</vt:lpwstr>
  </property>
  <property fmtid="{D5CDD505-2E9C-101B-9397-08002B2CF9AE}" pid="5" name="ClassificationContentMarkingFooterShapeIds">
    <vt:lpwstr>b88b5d1,411892bd,2df46805</vt:lpwstr>
  </property>
  <property fmtid="{D5CDD505-2E9C-101B-9397-08002B2CF9AE}" pid="6" name="ClassificationContentMarkingFooterFontProps">
    <vt:lpwstr>#a80000,10,Calibri</vt:lpwstr>
  </property>
  <property fmtid="{D5CDD505-2E9C-101B-9397-08002B2CF9AE}" pid="7" name="ClassificationContentMarkingFooterText">
    <vt:lpwstr>OFFICIAL-SENSITIVE</vt:lpwstr>
  </property>
  <property fmtid="{D5CDD505-2E9C-101B-9397-08002B2CF9AE}" pid="8" name="MSIP_Label_610e6fb8-ccde-4e4e-8ab3-a15f1c5abd31_Enabled">
    <vt:lpwstr>true</vt:lpwstr>
  </property>
  <property fmtid="{D5CDD505-2E9C-101B-9397-08002B2CF9AE}" pid="9" name="MSIP_Label_610e6fb8-ccde-4e4e-8ab3-a15f1c5abd31_SetDate">
    <vt:lpwstr>2024-06-19T13:54:37Z</vt:lpwstr>
  </property>
  <property fmtid="{D5CDD505-2E9C-101B-9397-08002B2CF9AE}" pid="10" name="MSIP_Label_610e6fb8-ccde-4e4e-8ab3-a15f1c5abd31_Method">
    <vt:lpwstr>Privileged</vt:lpwstr>
  </property>
  <property fmtid="{D5CDD505-2E9C-101B-9397-08002B2CF9AE}" pid="11" name="MSIP_Label_610e6fb8-ccde-4e4e-8ab3-a15f1c5abd31_Name">
    <vt:lpwstr>610e6fb8-ccde-4e4e-8ab3-a15f1c5abd31</vt:lpwstr>
  </property>
  <property fmtid="{D5CDD505-2E9C-101B-9397-08002B2CF9AE}" pid="12" name="MSIP_Label_610e6fb8-ccde-4e4e-8ab3-a15f1c5abd31_SiteId">
    <vt:lpwstr>bd2e1df6-8d5a-4867-a647-487c2a7402de</vt:lpwstr>
  </property>
  <property fmtid="{D5CDD505-2E9C-101B-9397-08002B2CF9AE}" pid="13" name="MSIP_Label_610e6fb8-ccde-4e4e-8ab3-a15f1c5abd31_ActionId">
    <vt:lpwstr>e0afe225-0f78-4161-b4e2-cdae63a9f997</vt:lpwstr>
  </property>
  <property fmtid="{D5CDD505-2E9C-101B-9397-08002B2CF9AE}" pid="14" name="MSIP_Label_610e6fb8-ccde-4e4e-8ab3-a15f1c5abd31_ContentBits">
    <vt:lpwstr>3</vt:lpwstr>
  </property>
</Properties>
</file>