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5492" w14:textId="43BED0C0" w:rsidR="0070673F" w:rsidRDefault="007E5EA9">
      <w:pPr>
        <w:rPr>
          <w:b/>
          <w:bCs/>
          <w:sz w:val="72"/>
          <w:szCs w:val="72"/>
        </w:rPr>
      </w:pPr>
      <w:proofErr w:type="gramStart"/>
      <w:r w:rsidRPr="007E5EA9">
        <w:rPr>
          <w:b/>
          <w:bCs/>
          <w:sz w:val="72"/>
          <w:szCs w:val="72"/>
        </w:rPr>
        <w:t>South West</w:t>
      </w:r>
      <w:proofErr w:type="gramEnd"/>
      <w:r w:rsidRPr="007E5EA9">
        <w:rPr>
          <w:b/>
          <w:bCs/>
          <w:sz w:val="72"/>
          <w:szCs w:val="72"/>
        </w:rPr>
        <w:t xml:space="preserve"> Education Improvement Collaborative</w:t>
      </w:r>
    </w:p>
    <w:p w14:paraId="0A5B34C3" w14:textId="6803DC9A" w:rsidR="007E5EA9" w:rsidRDefault="007E5EA9">
      <w:pPr>
        <w:rPr>
          <w:b/>
          <w:bCs/>
          <w:sz w:val="72"/>
          <w:szCs w:val="72"/>
        </w:rPr>
      </w:pPr>
    </w:p>
    <w:p w14:paraId="7732EFE3" w14:textId="0ECAA6E0" w:rsidR="007E5EA9" w:rsidRDefault="007E5EA9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SWEIC</w:t>
      </w:r>
    </w:p>
    <w:p w14:paraId="0F708BF6" w14:textId="77777777" w:rsidR="007E5EA9" w:rsidRDefault="007E5EA9">
      <w:pPr>
        <w:rPr>
          <w:b/>
          <w:bCs/>
          <w:sz w:val="72"/>
          <w:szCs w:val="72"/>
        </w:rPr>
      </w:pPr>
    </w:p>
    <w:p w14:paraId="3934C0C3" w14:textId="037FBE38" w:rsidR="007E5EA9" w:rsidRDefault="007E5EA9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Link to Website</w:t>
      </w:r>
    </w:p>
    <w:p w14:paraId="56B12DB4" w14:textId="6BB612C3" w:rsidR="007E5EA9" w:rsidRDefault="00130E9A">
      <w:pPr>
        <w:rPr>
          <w:b/>
          <w:bCs/>
          <w:color w:val="4472C4" w:themeColor="accent1"/>
          <w:sz w:val="24"/>
          <w:szCs w:val="24"/>
        </w:rPr>
      </w:pPr>
      <w:hyperlink r:id="rId4" w:history="1">
        <w:r w:rsidR="007E5EA9" w:rsidRPr="00C64035">
          <w:rPr>
            <w:rStyle w:val="Hyperlink"/>
            <w:b/>
            <w:bCs/>
            <w:sz w:val="24"/>
            <w:szCs w:val="24"/>
          </w:rPr>
          <w:t>https://blogs.glowscotland.org.uk/dg/sweic/</w:t>
        </w:r>
      </w:hyperlink>
    </w:p>
    <w:p w14:paraId="42FABE19" w14:textId="285B9748" w:rsidR="007E5EA9" w:rsidRDefault="007E5EA9">
      <w:pPr>
        <w:rPr>
          <w:b/>
          <w:bCs/>
          <w:color w:val="4472C4" w:themeColor="accent1"/>
          <w:sz w:val="24"/>
          <w:szCs w:val="24"/>
        </w:rPr>
      </w:pPr>
    </w:p>
    <w:p w14:paraId="5CC76299" w14:textId="121ED749" w:rsidR="007E5EA9" w:rsidRDefault="007E5EA9">
      <w:pPr>
        <w:rPr>
          <w:b/>
          <w:bCs/>
          <w:sz w:val="72"/>
          <w:szCs w:val="72"/>
        </w:rPr>
      </w:pPr>
      <w:r w:rsidRPr="007E5EA9">
        <w:rPr>
          <w:b/>
          <w:bCs/>
          <w:sz w:val="72"/>
          <w:szCs w:val="72"/>
        </w:rPr>
        <w:t>Link to Plan</w:t>
      </w:r>
    </w:p>
    <w:p w14:paraId="7C44F048" w14:textId="77777777" w:rsidR="00130E9A" w:rsidRDefault="00130E9A">
      <w:pPr>
        <w:rPr>
          <w:b/>
          <w:bCs/>
          <w:sz w:val="72"/>
          <w:szCs w:val="72"/>
        </w:rPr>
      </w:pPr>
    </w:p>
    <w:p w14:paraId="0133D6CC" w14:textId="3A4CCFFF" w:rsidR="00130E9A" w:rsidRDefault="00130E9A">
      <w:pPr>
        <w:rPr>
          <w:b/>
          <w:bCs/>
          <w:color w:val="44546A" w:themeColor="text2"/>
          <w:sz w:val="20"/>
          <w:szCs w:val="20"/>
        </w:rPr>
      </w:pPr>
      <w:hyperlink r:id="rId5" w:history="1">
        <w:r w:rsidRPr="00AF10C6">
          <w:rPr>
            <w:rStyle w:val="Hyperlink"/>
            <w:b/>
            <w:bCs/>
            <w:sz w:val="20"/>
            <w:szCs w:val="20"/>
          </w:rPr>
          <w:t>https://www.dumgal.gov.uk/media/26433/SWEIC-Regional-Improvement-Plan-2022/pdf/SWEIC-Plan-2022-23-V1.0.pdf?m=637945979564730000</w:t>
        </w:r>
      </w:hyperlink>
    </w:p>
    <w:p w14:paraId="19CD2277" w14:textId="77777777" w:rsidR="00130E9A" w:rsidRPr="00130E9A" w:rsidRDefault="00130E9A">
      <w:pPr>
        <w:rPr>
          <w:b/>
          <w:bCs/>
          <w:color w:val="44546A" w:themeColor="text2"/>
          <w:sz w:val="20"/>
          <w:szCs w:val="20"/>
        </w:rPr>
      </w:pPr>
    </w:p>
    <w:p w14:paraId="1875E443" w14:textId="77777777" w:rsidR="007E5EA9" w:rsidRPr="007E5EA9" w:rsidRDefault="007E5EA9">
      <w:pPr>
        <w:rPr>
          <w:b/>
          <w:bCs/>
          <w:sz w:val="72"/>
          <w:szCs w:val="72"/>
        </w:rPr>
      </w:pPr>
    </w:p>
    <w:p w14:paraId="5330C374" w14:textId="77777777" w:rsidR="007E5EA9" w:rsidRPr="007E5EA9" w:rsidRDefault="007E5EA9">
      <w:pPr>
        <w:rPr>
          <w:b/>
          <w:bCs/>
          <w:color w:val="4472C4" w:themeColor="accent1"/>
          <w:sz w:val="24"/>
          <w:szCs w:val="24"/>
        </w:rPr>
      </w:pPr>
    </w:p>
    <w:sectPr w:rsidR="007E5EA9" w:rsidRPr="007E5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A9"/>
    <w:rsid w:val="00130E9A"/>
    <w:rsid w:val="0070673F"/>
    <w:rsid w:val="007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0E745"/>
  <w15:chartTrackingRefBased/>
  <w15:docId w15:val="{A1802E5D-0468-4F21-821B-FF93B729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E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mgal.gov.uk/media/26433/SWEIC-Regional-Improvement-Plan-2022/pdf/SWEIC-Plan-2022-23-V1.0.pdf?m=637945979564730000" TargetMode="External"/><Relationship Id="rId4" Type="http://schemas.openxmlformats.org/officeDocument/2006/relationships/hyperlink" Target="https://blogs.glowscotland.org.uk/dg/swe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Grant</dc:creator>
  <cp:keywords/>
  <dc:description/>
  <cp:lastModifiedBy>Colin Grant</cp:lastModifiedBy>
  <cp:revision>2</cp:revision>
  <dcterms:created xsi:type="dcterms:W3CDTF">2022-08-05T07:53:00Z</dcterms:created>
  <dcterms:modified xsi:type="dcterms:W3CDTF">2022-08-05T07:59:00Z</dcterms:modified>
</cp:coreProperties>
</file>