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C2E7" w14:textId="77777777" w:rsidR="009F5FA0" w:rsidRDefault="001A2BA8" w:rsidP="00675FB9">
      <w:pPr>
        <w:jc w:val="center"/>
        <w:rPr>
          <w:rFonts w:ascii="Calibri" w:hAnsi="Calibri" w:cs="Calibri"/>
          <w:b/>
          <w:bCs/>
          <w:sz w:val="24"/>
          <w:szCs w:val="24"/>
        </w:rPr>
      </w:pPr>
      <w:r>
        <w:rPr>
          <w:rFonts w:ascii="Calibri" w:hAnsi="Calibri" w:cs="Calibri"/>
          <w:b/>
          <w:bCs/>
          <w:sz w:val="24"/>
          <w:szCs w:val="24"/>
        </w:rPr>
        <w:t xml:space="preserve">Quad </w:t>
      </w:r>
      <w:r w:rsidR="009F5FA0" w:rsidRPr="1991329A">
        <w:rPr>
          <w:rFonts w:ascii="Calibri" w:hAnsi="Calibri" w:cs="Calibri"/>
          <w:b/>
          <w:bCs/>
          <w:sz w:val="24"/>
          <w:szCs w:val="24"/>
        </w:rPr>
        <w:t>Timetable</w:t>
      </w:r>
      <w:r w:rsidR="00922041" w:rsidRPr="1991329A">
        <w:rPr>
          <w:rFonts w:ascii="Calibri" w:hAnsi="Calibri" w:cs="Calibri"/>
          <w:b/>
          <w:bCs/>
          <w:sz w:val="24"/>
          <w:szCs w:val="24"/>
        </w:rPr>
        <w:t xml:space="preserve"> Day 1</w:t>
      </w:r>
      <w:r w:rsidR="40C93087" w:rsidRPr="1991329A">
        <w:rPr>
          <w:rFonts w:ascii="Calibri" w:hAnsi="Calibri" w:cs="Calibri"/>
          <w:b/>
          <w:bCs/>
          <w:sz w:val="24"/>
          <w:szCs w:val="24"/>
        </w:rPr>
        <w:t xml:space="preserve"> </w:t>
      </w:r>
      <w:r w:rsidR="00E74C3C">
        <w:rPr>
          <w:rFonts w:ascii="Calibri" w:hAnsi="Calibri" w:cs="Calibri"/>
          <w:b/>
          <w:bCs/>
          <w:sz w:val="24"/>
          <w:szCs w:val="24"/>
        </w:rPr>
        <w:t>– Aberdeen City</w:t>
      </w:r>
    </w:p>
    <w:p w14:paraId="4D8EF14F" w14:textId="77777777" w:rsidR="00E74C3C" w:rsidRPr="00922041" w:rsidRDefault="00E74C3C" w:rsidP="00675FB9">
      <w:pPr>
        <w:jc w:val="center"/>
        <w:rPr>
          <w:rFonts w:ascii="Calibri" w:hAnsi="Calibri" w:cs="Calibri"/>
          <w:b/>
          <w:bCs/>
          <w:sz w:val="24"/>
          <w:szCs w:val="24"/>
        </w:rPr>
      </w:pPr>
      <w:r>
        <w:rPr>
          <w:rFonts w:ascii="Calibri" w:hAnsi="Calibri" w:cs="Calibri"/>
          <w:b/>
          <w:bCs/>
          <w:sz w:val="24"/>
          <w:szCs w:val="24"/>
        </w:rPr>
        <w:t>Thursday 30 January 2025</w:t>
      </w:r>
    </w:p>
    <w:tbl>
      <w:tblPr>
        <w:tblStyle w:val="TableGrid"/>
        <w:tblW w:w="8998" w:type="dxa"/>
        <w:tblLook w:val="04A0" w:firstRow="1" w:lastRow="0" w:firstColumn="1" w:lastColumn="0" w:noHBand="0" w:noVBand="1"/>
      </w:tblPr>
      <w:tblGrid>
        <w:gridCol w:w="1140"/>
        <w:gridCol w:w="5925"/>
        <w:gridCol w:w="1933"/>
      </w:tblGrid>
      <w:tr w:rsidR="00675FB9" w:rsidRPr="00922041" w14:paraId="57A41CD9" w14:textId="77777777" w:rsidTr="6327F0B4">
        <w:tc>
          <w:tcPr>
            <w:tcW w:w="8998" w:type="dxa"/>
            <w:gridSpan w:val="3"/>
            <w:shd w:val="clear" w:color="auto" w:fill="2F5496" w:themeFill="accent1" w:themeFillShade="BF"/>
          </w:tcPr>
          <w:p w14:paraId="7FCC31EC" w14:textId="77777777" w:rsidR="009F5FA0" w:rsidRPr="00922041" w:rsidRDefault="009F5FA0" w:rsidP="00D37687">
            <w:pPr>
              <w:spacing w:line="360" w:lineRule="auto"/>
              <w:jc w:val="center"/>
              <w:rPr>
                <w:rFonts w:ascii="Calibri" w:hAnsi="Calibri" w:cs="Calibri"/>
                <w:color w:val="FFFFFF" w:themeColor="background1"/>
                <w:sz w:val="24"/>
                <w:szCs w:val="24"/>
              </w:rPr>
            </w:pPr>
          </w:p>
        </w:tc>
      </w:tr>
      <w:tr w:rsidR="009F5FA0" w:rsidRPr="00922041" w14:paraId="35D01378" w14:textId="77777777" w:rsidTr="6327F0B4">
        <w:tc>
          <w:tcPr>
            <w:tcW w:w="1140" w:type="dxa"/>
          </w:tcPr>
          <w:p w14:paraId="4DF3A33F" w14:textId="77777777" w:rsidR="009F5FA0" w:rsidRPr="00922041" w:rsidRDefault="009F5FA0" w:rsidP="00473F17">
            <w:pPr>
              <w:spacing w:line="360" w:lineRule="auto"/>
              <w:rPr>
                <w:rFonts w:ascii="Calibri" w:hAnsi="Calibri" w:cs="Calibri"/>
                <w:sz w:val="24"/>
                <w:szCs w:val="24"/>
              </w:rPr>
            </w:pPr>
            <w:r w:rsidRPr="00922041">
              <w:rPr>
                <w:rFonts w:ascii="Calibri" w:hAnsi="Calibri" w:cs="Calibri"/>
                <w:sz w:val="24"/>
                <w:szCs w:val="24"/>
              </w:rPr>
              <w:t>9.</w:t>
            </w:r>
            <w:r w:rsidR="00473F17">
              <w:rPr>
                <w:rFonts w:ascii="Calibri" w:hAnsi="Calibri" w:cs="Calibri"/>
                <w:sz w:val="24"/>
                <w:szCs w:val="24"/>
              </w:rPr>
              <w:t>15</w:t>
            </w:r>
            <w:r w:rsidRPr="00922041">
              <w:rPr>
                <w:rFonts w:ascii="Calibri" w:hAnsi="Calibri" w:cs="Calibri"/>
                <w:sz w:val="24"/>
                <w:szCs w:val="24"/>
              </w:rPr>
              <w:t>am</w:t>
            </w:r>
          </w:p>
        </w:tc>
        <w:tc>
          <w:tcPr>
            <w:tcW w:w="5925" w:type="dxa"/>
          </w:tcPr>
          <w:p w14:paraId="16CA8FBD" w14:textId="77777777" w:rsidR="009F5FA0" w:rsidRPr="003E3175" w:rsidRDefault="00675FB9" w:rsidP="007D1D41">
            <w:pPr>
              <w:spacing w:line="360" w:lineRule="auto"/>
              <w:rPr>
                <w:rFonts w:ascii="Calibri" w:hAnsi="Calibri" w:cs="Calibri"/>
                <w:b/>
                <w:sz w:val="24"/>
                <w:szCs w:val="24"/>
              </w:rPr>
            </w:pPr>
            <w:r w:rsidRPr="003E3175">
              <w:rPr>
                <w:rStyle w:val="normaltextrun"/>
                <w:rFonts w:ascii="Calibri" w:hAnsi="Calibri" w:cs="Calibri"/>
                <w:b/>
                <w:bCs/>
                <w:sz w:val="24"/>
                <w:szCs w:val="24"/>
                <w:shd w:val="clear" w:color="auto" w:fill="FFFFFF"/>
              </w:rPr>
              <w:t xml:space="preserve">Welcome &amp; Introductions </w:t>
            </w:r>
          </w:p>
        </w:tc>
        <w:tc>
          <w:tcPr>
            <w:tcW w:w="1933" w:type="dxa"/>
          </w:tcPr>
          <w:p w14:paraId="73F9160E" w14:textId="77777777" w:rsidR="009F5FA0" w:rsidRPr="003E3175" w:rsidRDefault="00473F17" w:rsidP="6327F0B4">
            <w:pPr>
              <w:spacing w:line="360" w:lineRule="auto"/>
              <w:jc w:val="center"/>
              <w:rPr>
                <w:rFonts w:ascii="Calibri" w:hAnsi="Calibri" w:cs="Calibri"/>
                <w:sz w:val="24"/>
                <w:szCs w:val="24"/>
              </w:rPr>
            </w:pPr>
            <w:r>
              <w:rPr>
                <w:rFonts w:ascii="Calibri" w:hAnsi="Calibri" w:cs="Calibri"/>
                <w:sz w:val="24"/>
                <w:szCs w:val="24"/>
              </w:rPr>
              <w:t>Eleanor and Mark</w:t>
            </w:r>
          </w:p>
        </w:tc>
      </w:tr>
      <w:tr w:rsidR="009F5FA0" w:rsidRPr="00922041" w14:paraId="06155946" w14:textId="77777777" w:rsidTr="6327F0B4">
        <w:trPr>
          <w:trHeight w:val="1367"/>
        </w:trPr>
        <w:tc>
          <w:tcPr>
            <w:tcW w:w="1140" w:type="dxa"/>
          </w:tcPr>
          <w:p w14:paraId="0A87AA27" w14:textId="77777777" w:rsidR="009F5FA0" w:rsidRPr="00922041" w:rsidRDefault="00473F17" w:rsidP="00473F17">
            <w:pPr>
              <w:spacing w:line="360" w:lineRule="auto"/>
              <w:rPr>
                <w:rFonts w:ascii="Calibri" w:hAnsi="Calibri" w:cs="Calibri"/>
                <w:sz w:val="24"/>
                <w:szCs w:val="24"/>
              </w:rPr>
            </w:pPr>
            <w:r>
              <w:rPr>
                <w:rFonts w:ascii="Calibri" w:hAnsi="Calibri" w:cs="Calibri"/>
                <w:sz w:val="24"/>
                <w:szCs w:val="24"/>
              </w:rPr>
              <w:t>9.30</w:t>
            </w:r>
            <w:r w:rsidR="00675FB9" w:rsidRPr="00922041">
              <w:rPr>
                <w:rFonts w:ascii="Calibri" w:hAnsi="Calibri" w:cs="Calibri"/>
                <w:sz w:val="24"/>
                <w:szCs w:val="24"/>
              </w:rPr>
              <w:t>am</w:t>
            </w:r>
          </w:p>
        </w:tc>
        <w:tc>
          <w:tcPr>
            <w:tcW w:w="5925" w:type="dxa"/>
          </w:tcPr>
          <w:p w14:paraId="11975F8E" w14:textId="77777777" w:rsidR="003E3175" w:rsidRDefault="001A4956" w:rsidP="001B4754">
            <w:pPr>
              <w:spacing w:line="360" w:lineRule="auto"/>
              <w:jc w:val="both"/>
              <w:textAlignment w:val="baseline"/>
              <w:rPr>
                <w:rFonts w:ascii="Calibri" w:eastAsia="Times New Roman" w:hAnsi="Calibri" w:cs="Calibri"/>
                <w:b/>
                <w:sz w:val="24"/>
                <w:szCs w:val="24"/>
                <w:lang w:eastAsia="en-GB"/>
              </w:rPr>
            </w:pPr>
            <w:r>
              <w:rPr>
                <w:rFonts w:ascii="Calibri" w:eastAsia="Times New Roman" w:hAnsi="Calibri" w:cs="Calibri"/>
                <w:sz w:val="24"/>
                <w:szCs w:val="24"/>
                <w:lang w:eastAsia="en-GB"/>
              </w:rPr>
              <w:t xml:space="preserve">Each local authority presents </w:t>
            </w:r>
            <w:r w:rsidRPr="003E3175">
              <w:rPr>
                <w:rFonts w:ascii="Calibri" w:eastAsia="Times New Roman" w:hAnsi="Calibri" w:cs="Calibri"/>
                <w:b/>
                <w:sz w:val="24"/>
                <w:szCs w:val="24"/>
                <w:lang w:eastAsia="en-GB"/>
              </w:rPr>
              <w:t xml:space="preserve">summary of </w:t>
            </w:r>
            <w:r w:rsidR="003B35BF" w:rsidRPr="003E3175">
              <w:rPr>
                <w:rFonts w:ascii="Calibri" w:eastAsia="Times New Roman" w:hAnsi="Calibri" w:cs="Calibri"/>
                <w:b/>
                <w:sz w:val="24"/>
                <w:szCs w:val="24"/>
                <w:lang w:eastAsia="en-GB"/>
              </w:rPr>
              <w:t xml:space="preserve">their </w:t>
            </w:r>
            <w:r w:rsidR="003E3175" w:rsidRPr="003E3175">
              <w:rPr>
                <w:rFonts w:ascii="Calibri" w:eastAsia="Times New Roman" w:hAnsi="Calibri" w:cs="Calibri"/>
                <w:b/>
                <w:sz w:val="24"/>
                <w:szCs w:val="24"/>
                <w:lang w:eastAsia="en-GB"/>
              </w:rPr>
              <w:t>LAs’ Thematic Inspection in 2024</w:t>
            </w:r>
            <w:r w:rsidR="00473F17">
              <w:rPr>
                <w:rFonts w:ascii="Calibri" w:eastAsia="Times New Roman" w:hAnsi="Calibri" w:cs="Calibri"/>
                <w:b/>
                <w:sz w:val="24"/>
                <w:szCs w:val="24"/>
                <w:lang w:eastAsia="en-GB"/>
              </w:rPr>
              <w:t xml:space="preserve"> and relevant themes from Collaborative Improvement work</w:t>
            </w:r>
          </w:p>
          <w:p w14:paraId="773985B4" w14:textId="77777777" w:rsidR="00473F17" w:rsidRPr="003E3175" w:rsidRDefault="00473F17" w:rsidP="001B4754">
            <w:pPr>
              <w:spacing w:line="360" w:lineRule="auto"/>
              <w:jc w:val="both"/>
              <w:textAlignment w:val="baseline"/>
              <w:rPr>
                <w:rFonts w:ascii="Calibri" w:eastAsia="Times New Roman" w:hAnsi="Calibri" w:cs="Calibri"/>
                <w:b/>
                <w:sz w:val="24"/>
                <w:szCs w:val="24"/>
                <w:lang w:eastAsia="en-GB"/>
              </w:rPr>
            </w:pPr>
          </w:p>
          <w:p w14:paraId="74CB304A" w14:textId="77777777" w:rsidR="009F5FA0" w:rsidRDefault="003E3175" w:rsidP="001B4754">
            <w:pPr>
              <w:spacing w:line="360" w:lineRule="auto"/>
              <w:jc w:val="both"/>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Strengt</w:t>
            </w:r>
            <w:r w:rsidR="00473F17">
              <w:rPr>
                <w:rFonts w:ascii="Calibri" w:eastAsia="Times New Roman" w:hAnsi="Calibri" w:cs="Calibri"/>
                <w:sz w:val="24"/>
                <w:szCs w:val="24"/>
                <w:lang w:eastAsia="en-GB"/>
              </w:rPr>
              <w:t xml:space="preserve">hs identified and next steps (5-10 </w:t>
            </w:r>
            <w:r>
              <w:rPr>
                <w:rFonts w:ascii="Calibri" w:eastAsia="Times New Roman" w:hAnsi="Calibri" w:cs="Calibri"/>
                <w:sz w:val="24"/>
                <w:szCs w:val="24"/>
                <w:lang w:eastAsia="en-GB"/>
              </w:rPr>
              <w:t>mins max per LA)</w:t>
            </w:r>
          </w:p>
          <w:p w14:paraId="32088849" w14:textId="77777777" w:rsidR="003E3175" w:rsidRPr="001B4754" w:rsidRDefault="003E3175" w:rsidP="001B4754">
            <w:pPr>
              <w:spacing w:line="360" w:lineRule="auto"/>
              <w:jc w:val="both"/>
              <w:textAlignment w:val="baseline"/>
              <w:rPr>
                <w:rFonts w:ascii="Calibri" w:eastAsia="Times New Roman" w:hAnsi="Calibri" w:cs="Calibri"/>
                <w:sz w:val="24"/>
                <w:szCs w:val="24"/>
                <w:lang w:eastAsia="en-GB"/>
              </w:rPr>
            </w:pPr>
          </w:p>
        </w:tc>
        <w:tc>
          <w:tcPr>
            <w:tcW w:w="1933" w:type="dxa"/>
          </w:tcPr>
          <w:p w14:paraId="0C6126AC" w14:textId="77777777" w:rsidR="009F5FA0" w:rsidRPr="003E3175" w:rsidRDefault="003E3175" w:rsidP="6327F0B4">
            <w:pPr>
              <w:spacing w:line="360" w:lineRule="auto"/>
              <w:jc w:val="center"/>
              <w:rPr>
                <w:rFonts w:ascii="Calibri" w:hAnsi="Calibri" w:cs="Calibri"/>
                <w:sz w:val="24"/>
                <w:szCs w:val="24"/>
              </w:rPr>
            </w:pPr>
            <w:r w:rsidRPr="003E3175">
              <w:rPr>
                <w:rFonts w:ascii="Calibri" w:hAnsi="Calibri" w:cs="Calibri"/>
                <w:sz w:val="24"/>
                <w:szCs w:val="24"/>
              </w:rPr>
              <w:t>All</w:t>
            </w:r>
          </w:p>
        </w:tc>
      </w:tr>
      <w:tr w:rsidR="009F5FA0" w:rsidRPr="00922041" w14:paraId="2C8A5EC6" w14:textId="77777777" w:rsidTr="6327F0B4">
        <w:tc>
          <w:tcPr>
            <w:tcW w:w="1140" w:type="dxa"/>
          </w:tcPr>
          <w:p w14:paraId="7C0E7C29" w14:textId="77777777" w:rsidR="009F5FA0" w:rsidRPr="00922041" w:rsidRDefault="009F5FA0" w:rsidP="007D1D41">
            <w:pPr>
              <w:spacing w:line="360" w:lineRule="auto"/>
              <w:rPr>
                <w:rFonts w:ascii="Calibri" w:hAnsi="Calibri" w:cs="Calibri"/>
                <w:sz w:val="24"/>
                <w:szCs w:val="24"/>
              </w:rPr>
            </w:pPr>
            <w:r w:rsidRPr="00922041">
              <w:rPr>
                <w:rFonts w:ascii="Calibri" w:hAnsi="Calibri" w:cs="Calibri"/>
                <w:sz w:val="24"/>
                <w:szCs w:val="24"/>
              </w:rPr>
              <w:t>10.</w:t>
            </w:r>
            <w:r w:rsidR="006C1F00">
              <w:rPr>
                <w:rFonts w:ascii="Calibri" w:hAnsi="Calibri" w:cs="Calibri"/>
                <w:sz w:val="24"/>
                <w:szCs w:val="24"/>
              </w:rPr>
              <w:t>10</w:t>
            </w:r>
            <w:r w:rsidR="00675FB9" w:rsidRPr="00922041">
              <w:rPr>
                <w:rFonts w:ascii="Calibri" w:hAnsi="Calibri" w:cs="Calibri"/>
                <w:sz w:val="24"/>
                <w:szCs w:val="24"/>
              </w:rPr>
              <w:t>am</w:t>
            </w:r>
          </w:p>
        </w:tc>
        <w:tc>
          <w:tcPr>
            <w:tcW w:w="5925" w:type="dxa"/>
          </w:tcPr>
          <w:p w14:paraId="52BE37C4" w14:textId="77777777" w:rsidR="009F5FA0" w:rsidRPr="00922041" w:rsidRDefault="00450234" w:rsidP="007D1D41">
            <w:pPr>
              <w:spacing w:line="360" w:lineRule="auto"/>
              <w:jc w:val="both"/>
              <w:rPr>
                <w:rFonts w:ascii="Calibri" w:hAnsi="Calibri" w:cs="Calibri"/>
                <w:sz w:val="24"/>
                <w:szCs w:val="24"/>
              </w:rPr>
            </w:pPr>
            <w:r w:rsidRPr="003E3175">
              <w:rPr>
                <w:rFonts w:ascii="Calibri" w:hAnsi="Calibri" w:cs="Calibri"/>
                <w:b/>
                <w:sz w:val="24"/>
                <w:szCs w:val="24"/>
              </w:rPr>
              <w:t>Discussion –</w:t>
            </w:r>
            <w:r>
              <w:rPr>
                <w:rFonts w:ascii="Calibri" w:hAnsi="Calibri" w:cs="Calibri"/>
                <w:sz w:val="24"/>
                <w:szCs w:val="24"/>
              </w:rPr>
              <w:t xml:space="preserve"> draw out any common themes</w:t>
            </w:r>
            <w:r w:rsidR="005773E6">
              <w:rPr>
                <w:rFonts w:ascii="Calibri" w:hAnsi="Calibri" w:cs="Calibri"/>
                <w:sz w:val="24"/>
                <w:szCs w:val="24"/>
              </w:rPr>
              <w:t xml:space="preserve"> or</w:t>
            </w:r>
            <w:r>
              <w:rPr>
                <w:rFonts w:ascii="Calibri" w:hAnsi="Calibri" w:cs="Calibri"/>
                <w:sz w:val="24"/>
                <w:szCs w:val="24"/>
              </w:rPr>
              <w:t xml:space="preserve"> learning points </w:t>
            </w:r>
          </w:p>
        </w:tc>
        <w:tc>
          <w:tcPr>
            <w:tcW w:w="1933" w:type="dxa"/>
          </w:tcPr>
          <w:p w14:paraId="666E323E" w14:textId="77777777" w:rsidR="009F5FA0" w:rsidRPr="003E3175" w:rsidRDefault="003E3175" w:rsidP="6327F0B4">
            <w:pPr>
              <w:spacing w:line="360" w:lineRule="auto"/>
              <w:jc w:val="center"/>
              <w:rPr>
                <w:rFonts w:ascii="Calibri" w:hAnsi="Calibri" w:cs="Calibri"/>
                <w:sz w:val="24"/>
                <w:szCs w:val="24"/>
              </w:rPr>
            </w:pPr>
            <w:r w:rsidRPr="003E3175">
              <w:rPr>
                <w:rFonts w:ascii="Calibri" w:hAnsi="Calibri" w:cs="Calibri"/>
                <w:sz w:val="24"/>
                <w:szCs w:val="24"/>
              </w:rPr>
              <w:t>All</w:t>
            </w:r>
          </w:p>
        </w:tc>
      </w:tr>
      <w:tr w:rsidR="00244F32" w:rsidRPr="00922041" w14:paraId="7AA4099C" w14:textId="77777777" w:rsidTr="6327F0B4">
        <w:tc>
          <w:tcPr>
            <w:tcW w:w="1140" w:type="dxa"/>
          </w:tcPr>
          <w:p w14:paraId="53629B22" w14:textId="77777777" w:rsidR="00244F32" w:rsidRPr="00922041" w:rsidRDefault="00244F32" w:rsidP="007D1D41">
            <w:pPr>
              <w:spacing w:line="360" w:lineRule="auto"/>
              <w:rPr>
                <w:rFonts w:ascii="Calibri" w:hAnsi="Calibri" w:cs="Calibri"/>
                <w:sz w:val="24"/>
                <w:szCs w:val="24"/>
              </w:rPr>
            </w:pPr>
            <w:r>
              <w:rPr>
                <w:rFonts w:ascii="Calibri" w:hAnsi="Calibri" w:cs="Calibri"/>
                <w:sz w:val="24"/>
                <w:szCs w:val="24"/>
              </w:rPr>
              <w:t>10.</w:t>
            </w:r>
            <w:r w:rsidR="00EB3FDA">
              <w:rPr>
                <w:rFonts w:ascii="Calibri" w:hAnsi="Calibri" w:cs="Calibri"/>
                <w:sz w:val="24"/>
                <w:szCs w:val="24"/>
              </w:rPr>
              <w:t>3</w:t>
            </w:r>
            <w:r>
              <w:rPr>
                <w:rFonts w:ascii="Calibri" w:hAnsi="Calibri" w:cs="Calibri"/>
                <w:sz w:val="24"/>
                <w:szCs w:val="24"/>
              </w:rPr>
              <w:t>0am</w:t>
            </w:r>
          </w:p>
        </w:tc>
        <w:tc>
          <w:tcPr>
            <w:tcW w:w="5925" w:type="dxa"/>
          </w:tcPr>
          <w:p w14:paraId="08E652F4" w14:textId="77777777" w:rsidR="003E3175" w:rsidRPr="003E3175" w:rsidRDefault="003E3175" w:rsidP="007D1D41">
            <w:pPr>
              <w:spacing w:line="360" w:lineRule="auto"/>
              <w:jc w:val="both"/>
              <w:rPr>
                <w:rFonts w:ascii="Calibri" w:hAnsi="Calibri" w:cs="Calibri"/>
                <w:b/>
                <w:sz w:val="24"/>
                <w:szCs w:val="24"/>
              </w:rPr>
            </w:pPr>
            <w:r w:rsidRPr="003E3175">
              <w:rPr>
                <w:rFonts w:ascii="Calibri" w:hAnsi="Calibri" w:cs="Calibri"/>
                <w:b/>
                <w:sz w:val="24"/>
                <w:szCs w:val="24"/>
              </w:rPr>
              <w:t xml:space="preserve">East Renfrewshire – </w:t>
            </w:r>
            <w:r>
              <w:rPr>
                <w:rFonts w:ascii="Calibri" w:hAnsi="Calibri" w:cs="Calibri"/>
                <w:b/>
                <w:sz w:val="24"/>
                <w:szCs w:val="24"/>
              </w:rPr>
              <w:t xml:space="preserve">Focus on </w:t>
            </w:r>
            <w:r w:rsidRPr="003E3175">
              <w:rPr>
                <w:rFonts w:ascii="Calibri" w:hAnsi="Calibri" w:cs="Calibri"/>
                <w:b/>
                <w:sz w:val="24"/>
                <w:szCs w:val="24"/>
              </w:rPr>
              <w:t>QI 2.1</w:t>
            </w:r>
          </w:p>
          <w:p w14:paraId="070907D4" w14:textId="77777777" w:rsidR="00244F32" w:rsidRDefault="003E3175" w:rsidP="003E3175">
            <w:pPr>
              <w:spacing w:line="360" w:lineRule="auto"/>
              <w:jc w:val="both"/>
              <w:rPr>
                <w:rFonts w:ascii="Calibri" w:hAnsi="Calibri" w:cs="Calibri"/>
                <w:sz w:val="24"/>
                <w:szCs w:val="24"/>
              </w:rPr>
            </w:pPr>
            <w:r>
              <w:rPr>
                <w:rFonts w:ascii="Calibri" w:hAnsi="Calibri" w:cs="Calibri"/>
                <w:sz w:val="24"/>
                <w:szCs w:val="24"/>
              </w:rPr>
              <w:t xml:space="preserve">Each LA presents self-evaluation summary (5-10 mins max) for each theme followed by professional dialogue (20-25mins). </w:t>
            </w:r>
          </w:p>
        </w:tc>
        <w:tc>
          <w:tcPr>
            <w:tcW w:w="1933" w:type="dxa"/>
          </w:tcPr>
          <w:p w14:paraId="007DF170" w14:textId="77777777" w:rsidR="00244F32" w:rsidRPr="003E3175" w:rsidRDefault="003E3175" w:rsidP="6327F0B4">
            <w:pPr>
              <w:spacing w:line="360" w:lineRule="auto"/>
              <w:jc w:val="center"/>
              <w:rPr>
                <w:rFonts w:ascii="Calibri" w:hAnsi="Calibri" w:cs="Calibri"/>
                <w:sz w:val="24"/>
                <w:szCs w:val="24"/>
              </w:rPr>
            </w:pPr>
            <w:r w:rsidRPr="003E3175">
              <w:rPr>
                <w:rFonts w:ascii="Calibri" w:hAnsi="Calibri" w:cs="Calibri"/>
                <w:sz w:val="24"/>
                <w:szCs w:val="24"/>
              </w:rPr>
              <w:t>Mark and Janice</w:t>
            </w:r>
          </w:p>
        </w:tc>
      </w:tr>
      <w:tr w:rsidR="00675FB9" w:rsidRPr="00922041" w14:paraId="7DACC6B8" w14:textId="77777777" w:rsidTr="6327F0B4">
        <w:tc>
          <w:tcPr>
            <w:tcW w:w="1140" w:type="dxa"/>
            <w:shd w:val="clear" w:color="auto" w:fill="2F5496" w:themeFill="accent1" w:themeFillShade="BF"/>
          </w:tcPr>
          <w:p w14:paraId="0211A129" w14:textId="77777777" w:rsidR="009F5FA0" w:rsidRPr="00922041" w:rsidRDefault="009F5FA0" w:rsidP="007D1D41">
            <w:pPr>
              <w:spacing w:line="360" w:lineRule="auto"/>
              <w:rPr>
                <w:rFonts w:ascii="Calibri" w:hAnsi="Calibri" w:cs="Calibri"/>
                <w:color w:val="FFFFFF" w:themeColor="background1"/>
                <w:sz w:val="24"/>
                <w:szCs w:val="24"/>
              </w:rPr>
            </w:pPr>
            <w:r w:rsidRPr="00922041">
              <w:rPr>
                <w:rFonts w:ascii="Calibri" w:hAnsi="Calibri" w:cs="Calibri"/>
                <w:color w:val="FFFFFF" w:themeColor="background1"/>
                <w:sz w:val="24"/>
                <w:szCs w:val="24"/>
              </w:rPr>
              <w:t>1</w:t>
            </w:r>
            <w:r w:rsidR="005773E6">
              <w:rPr>
                <w:rFonts w:ascii="Calibri" w:hAnsi="Calibri" w:cs="Calibri"/>
                <w:color w:val="FFFFFF" w:themeColor="background1"/>
                <w:sz w:val="24"/>
                <w:szCs w:val="24"/>
              </w:rPr>
              <w:t>1.</w:t>
            </w:r>
            <w:r w:rsidR="003E3175">
              <w:rPr>
                <w:rFonts w:ascii="Calibri" w:hAnsi="Calibri" w:cs="Calibri"/>
                <w:color w:val="FFFFFF" w:themeColor="background1"/>
                <w:sz w:val="24"/>
                <w:szCs w:val="24"/>
              </w:rPr>
              <w:t>0</w:t>
            </w:r>
            <w:r w:rsidR="005773E6">
              <w:rPr>
                <w:rFonts w:ascii="Calibri" w:hAnsi="Calibri" w:cs="Calibri"/>
                <w:color w:val="FFFFFF" w:themeColor="background1"/>
                <w:sz w:val="24"/>
                <w:szCs w:val="24"/>
              </w:rPr>
              <w:t>0</w:t>
            </w:r>
            <w:r w:rsidRPr="00922041">
              <w:rPr>
                <w:rFonts w:ascii="Calibri" w:hAnsi="Calibri" w:cs="Calibri"/>
                <w:color w:val="FFFFFF" w:themeColor="background1"/>
                <w:sz w:val="24"/>
                <w:szCs w:val="24"/>
              </w:rPr>
              <w:t xml:space="preserve">am </w:t>
            </w:r>
          </w:p>
        </w:tc>
        <w:tc>
          <w:tcPr>
            <w:tcW w:w="7858" w:type="dxa"/>
            <w:gridSpan w:val="2"/>
            <w:shd w:val="clear" w:color="auto" w:fill="2F5496" w:themeFill="accent1" w:themeFillShade="BF"/>
          </w:tcPr>
          <w:p w14:paraId="796047BB" w14:textId="77777777" w:rsidR="009F5FA0" w:rsidRPr="00922041" w:rsidRDefault="009F3932" w:rsidP="007D1D41">
            <w:pPr>
              <w:spacing w:line="360" w:lineRule="auto"/>
              <w:jc w:val="center"/>
              <w:rPr>
                <w:rFonts w:ascii="Calibri" w:hAnsi="Calibri" w:cs="Calibri"/>
                <w:b/>
                <w:bCs/>
                <w:color w:val="FFFFFF" w:themeColor="background1"/>
                <w:sz w:val="24"/>
                <w:szCs w:val="24"/>
              </w:rPr>
            </w:pPr>
            <w:r>
              <w:rPr>
                <w:rFonts w:ascii="Calibri" w:hAnsi="Calibri" w:cs="Calibri"/>
                <w:b/>
                <w:bCs/>
                <w:color w:val="FFFFFF" w:themeColor="background1"/>
                <w:sz w:val="24"/>
                <w:szCs w:val="24"/>
              </w:rPr>
              <w:t>Break</w:t>
            </w:r>
          </w:p>
        </w:tc>
      </w:tr>
      <w:tr w:rsidR="009F5FA0" w:rsidRPr="00922041" w14:paraId="4C9A50DA" w14:textId="77777777" w:rsidTr="6327F0B4">
        <w:tc>
          <w:tcPr>
            <w:tcW w:w="1140" w:type="dxa"/>
          </w:tcPr>
          <w:p w14:paraId="68508670" w14:textId="77777777" w:rsidR="009F5FA0" w:rsidRPr="00922041" w:rsidRDefault="009F5FA0" w:rsidP="007D1D41">
            <w:pPr>
              <w:spacing w:line="360" w:lineRule="auto"/>
              <w:rPr>
                <w:rFonts w:ascii="Calibri" w:hAnsi="Calibri" w:cs="Calibri"/>
                <w:sz w:val="24"/>
                <w:szCs w:val="24"/>
              </w:rPr>
            </w:pPr>
            <w:r w:rsidRPr="00922041">
              <w:rPr>
                <w:rFonts w:ascii="Calibri" w:hAnsi="Calibri" w:cs="Calibri"/>
                <w:sz w:val="24"/>
                <w:szCs w:val="24"/>
              </w:rPr>
              <w:t>11.</w:t>
            </w:r>
            <w:r w:rsidR="003E3175">
              <w:rPr>
                <w:rFonts w:ascii="Calibri" w:hAnsi="Calibri" w:cs="Calibri"/>
                <w:sz w:val="24"/>
                <w:szCs w:val="24"/>
              </w:rPr>
              <w:t>15</w:t>
            </w:r>
            <w:r w:rsidRPr="00922041">
              <w:rPr>
                <w:rFonts w:ascii="Calibri" w:hAnsi="Calibri" w:cs="Calibri"/>
                <w:sz w:val="24"/>
                <w:szCs w:val="24"/>
              </w:rPr>
              <w:t>am</w:t>
            </w:r>
          </w:p>
        </w:tc>
        <w:tc>
          <w:tcPr>
            <w:tcW w:w="5925" w:type="dxa"/>
          </w:tcPr>
          <w:p w14:paraId="744271CB" w14:textId="77777777" w:rsidR="00EB3FDA" w:rsidRDefault="003E3175" w:rsidP="00EB3FDA">
            <w:pPr>
              <w:spacing w:line="360" w:lineRule="auto"/>
              <w:rPr>
                <w:rFonts w:ascii="Calibri" w:hAnsi="Calibri" w:cs="Calibri"/>
                <w:b/>
                <w:bCs/>
                <w:sz w:val="24"/>
                <w:szCs w:val="24"/>
              </w:rPr>
            </w:pPr>
            <w:r>
              <w:rPr>
                <w:rFonts w:ascii="Calibri" w:hAnsi="Calibri" w:cs="Calibri"/>
                <w:b/>
                <w:bCs/>
                <w:sz w:val="24"/>
                <w:szCs w:val="24"/>
              </w:rPr>
              <w:t xml:space="preserve">East Renfrewshire </w:t>
            </w:r>
            <w:r w:rsidR="00EB3FDA">
              <w:rPr>
                <w:rFonts w:ascii="Calibri" w:hAnsi="Calibri" w:cs="Calibri"/>
                <w:b/>
                <w:bCs/>
                <w:sz w:val="24"/>
                <w:szCs w:val="24"/>
              </w:rPr>
              <w:t xml:space="preserve">Focus on </w:t>
            </w:r>
            <w:r>
              <w:rPr>
                <w:rFonts w:ascii="Calibri" w:hAnsi="Calibri" w:cs="Calibri"/>
                <w:b/>
                <w:bCs/>
                <w:sz w:val="24"/>
                <w:szCs w:val="24"/>
              </w:rPr>
              <w:t>QI 2.2 to 2.4</w:t>
            </w:r>
          </w:p>
          <w:p w14:paraId="3414634C" w14:textId="77777777" w:rsidR="001A2BA8" w:rsidRPr="00922041" w:rsidRDefault="001A2BA8" w:rsidP="00EB3FDA">
            <w:pPr>
              <w:spacing w:line="360" w:lineRule="auto"/>
              <w:rPr>
                <w:rFonts w:ascii="Calibri" w:hAnsi="Calibri" w:cs="Calibri"/>
                <w:b/>
                <w:bCs/>
                <w:sz w:val="24"/>
                <w:szCs w:val="24"/>
              </w:rPr>
            </w:pPr>
            <w:r>
              <w:rPr>
                <w:rFonts w:ascii="Calibri" w:hAnsi="Calibri" w:cs="Calibri"/>
                <w:b/>
                <w:bCs/>
                <w:sz w:val="24"/>
                <w:szCs w:val="24"/>
              </w:rPr>
              <w:t>Confirm key strengths and next steps (15 mins)</w:t>
            </w:r>
          </w:p>
          <w:p w14:paraId="0D32197A" w14:textId="77777777" w:rsidR="009F5FA0" w:rsidRPr="00922041" w:rsidRDefault="009F5FA0" w:rsidP="003E3175">
            <w:pPr>
              <w:rPr>
                <w:rFonts w:ascii="Calibri" w:hAnsi="Calibri" w:cs="Calibri"/>
                <w:sz w:val="24"/>
                <w:szCs w:val="24"/>
              </w:rPr>
            </w:pPr>
          </w:p>
        </w:tc>
        <w:tc>
          <w:tcPr>
            <w:tcW w:w="1933" w:type="dxa"/>
          </w:tcPr>
          <w:p w14:paraId="56082001" w14:textId="77777777" w:rsidR="009F5FA0" w:rsidRDefault="003E3175" w:rsidP="007D1D41">
            <w:pPr>
              <w:spacing w:line="360" w:lineRule="auto"/>
              <w:jc w:val="center"/>
              <w:rPr>
                <w:rFonts w:ascii="Calibri" w:hAnsi="Calibri" w:cs="Calibri"/>
                <w:sz w:val="24"/>
                <w:szCs w:val="24"/>
              </w:rPr>
            </w:pPr>
            <w:r>
              <w:rPr>
                <w:rFonts w:ascii="Calibri" w:hAnsi="Calibri" w:cs="Calibri"/>
                <w:sz w:val="24"/>
                <w:szCs w:val="24"/>
              </w:rPr>
              <w:t>Mark and Janice</w:t>
            </w:r>
          </w:p>
          <w:p w14:paraId="10C0B988" w14:textId="77777777" w:rsidR="001A2BA8" w:rsidRPr="00922041" w:rsidRDefault="001A2BA8" w:rsidP="007D1D41">
            <w:pPr>
              <w:spacing w:line="360" w:lineRule="auto"/>
              <w:jc w:val="center"/>
              <w:rPr>
                <w:rFonts w:ascii="Calibri" w:hAnsi="Calibri" w:cs="Calibri"/>
                <w:sz w:val="24"/>
                <w:szCs w:val="24"/>
              </w:rPr>
            </w:pPr>
            <w:r>
              <w:rPr>
                <w:rFonts w:ascii="Calibri" w:hAnsi="Calibri" w:cs="Calibri"/>
                <w:sz w:val="24"/>
                <w:szCs w:val="24"/>
              </w:rPr>
              <w:t>All</w:t>
            </w:r>
          </w:p>
        </w:tc>
      </w:tr>
      <w:tr w:rsidR="00675FB9" w:rsidRPr="00922041" w14:paraId="0EE85FE0" w14:textId="77777777" w:rsidTr="6327F0B4">
        <w:tc>
          <w:tcPr>
            <w:tcW w:w="1140" w:type="dxa"/>
            <w:shd w:val="clear" w:color="auto" w:fill="2F5496" w:themeFill="accent1" w:themeFillShade="BF"/>
          </w:tcPr>
          <w:p w14:paraId="571C88BF" w14:textId="77777777" w:rsidR="009F5FA0" w:rsidRPr="00922041" w:rsidRDefault="001A2BA8" w:rsidP="007D1D41">
            <w:pPr>
              <w:spacing w:line="360" w:lineRule="auto"/>
              <w:rPr>
                <w:rFonts w:ascii="Calibri" w:hAnsi="Calibri" w:cs="Calibri"/>
                <w:color w:val="FFFFFF" w:themeColor="background1"/>
                <w:sz w:val="24"/>
                <w:szCs w:val="24"/>
              </w:rPr>
            </w:pPr>
            <w:r>
              <w:rPr>
                <w:rFonts w:ascii="Calibri" w:hAnsi="Calibri" w:cs="Calibri"/>
                <w:color w:val="FFFFFF" w:themeColor="background1"/>
                <w:sz w:val="24"/>
                <w:szCs w:val="24"/>
              </w:rPr>
              <w:t>1.00</w:t>
            </w:r>
            <w:r w:rsidR="009F5FA0" w:rsidRPr="6327F0B4">
              <w:rPr>
                <w:rFonts w:ascii="Calibri" w:hAnsi="Calibri" w:cs="Calibri"/>
                <w:color w:val="FFFFFF" w:themeColor="background1"/>
                <w:sz w:val="24"/>
                <w:szCs w:val="24"/>
              </w:rPr>
              <w:t>pm</w:t>
            </w:r>
          </w:p>
        </w:tc>
        <w:tc>
          <w:tcPr>
            <w:tcW w:w="7858" w:type="dxa"/>
            <w:gridSpan w:val="2"/>
            <w:shd w:val="clear" w:color="auto" w:fill="2F5496" w:themeFill="accent1" w:themeFillShade="BF"/>
          </w:tcPr>
          <w:p w14:paraId="7CB6E126" w14:textId="77777777" w:rsidR="009F5FA0" w:rsidRPr="00922041" w:rsidRDefault="003E3175" w:rsidP="007D1D41">
            <w:pPr>
              <w:spacing w:line="360" w:lineRule="auto"/>
              <w:jc w:val="center"/>
              <w:rPr>
                <w:rFonts w:ascii="Calibri" w:hAnsi="Calibri" w:cs="Calibri"/>
                <w:b/>
                <w:bCs/>
                <w:color w:val="FFFFFF" w:themeColor="background1"/>
                <w:sz w:val="24"/>
                <w:szCs w:val="24"/>
              </w:rPr>
            </w:pPr>
            <w:r>
              <w:rPr>
                <w:rFonts w:ascii="Calibri" w:hAnsi="Calibri" w:cs="Calibri"/>
                <w:b/>
                <w:bCs/>
                <w:color w:val="FFFFFF" w:themeColor="background1"/>
                <w:sz w:val="24"/>
                <w:szCs w:val="24"/>
              </w:rPr>
              <w:t>Lunch</w:t>
            </w:r>
          </w:p>
        </w:tc>
      </w:tr>
      <w:tr w:rsidR="009F5FA0" w:rsidRPr="00922041" w14:paraId="375F1DFF" w14:textId="77777777" w:rsidTr="6327F0B4">
        <w:tc>
          <w:tcPr>
            <w:tcW w:w="1140" w:type="dxa"/>
          </w:tcPr>
          <w:p w14:paraId="03B2CB9A" w14:textId="77777777" w:rsidR="009F5FA0" w:rsidRPr="00922041" w:rsidRDefault="009F5FA0" w:rsidP="007D1D41">
            <w:pPr>
              <w:spacing w:line="360" w:lineRule="auto"/>
              <w:rPr>
                <w:rFonts w:ascii="Calibri" w:hAnsi="Calibri" w:cs="Calibri"/>
                <w:sz w:val="24"/>
                <w:szCs w:val="24"/>
              </w:rPr>
            </w:pPr>
            <w:r w:rsidRPr="00922041">
              <w:rPr>
                <w:rFonts w:ascii="Calibri" w:hAnsi="Calibri" w:cs="Calibri"/>
                <w:sz w:val="24"/>
                <w:szCs w:val="24"/>
              </w:rPr>
              <w:t>1.</w:t>
            </w:r>
            <w:r w:rsidR="001A2BA8">
              <w:rPr>
                <w:rFonts w:ascii="Calibri" w:hAnsi="Calibri" w:cs="Calibri"/>
                <w:sz w:val="24"/>
                <w:szCs w:val="24"/>
              </w:rPr>
              <w:t>30</w:t>
            </w:r>
            <w:r w:rsidRPr="00922041">
              <w:rPr>
                <w:rFonts w:ascii="Calibri" w:hAnsi="Calibri" w:cs="Calibri"/>
                <w:sz w:val="24"/>
                <w:szCs w:val="24"/>
              </w:rPr>
              <w:t xml:space="preserve">pm </w:t>
            </w:r>
          </w:p>
        </w:tc>
        <w:tc>
          <w:tcPr>
            <w:tcW w:w="5925" w:type="dxa"/>
          </w:tcPr>
          <w:p w14:paraId="7D398166" w14:textId="77777777" w:rsidR="00C723C0" w:rsidRDefault="003E3175" w:rsidP="00892B1B">
            <w:pPr>
              <w:spacing w:line="360" w:lineRule="auto"/>
              <w:rPr>
                <w:rFonts w:ascii="Calibri" w:hAnsi="Calibri" w:cs="Calibri"/>
                <w:b/>
                <w:bCs/>
                <w:sz w:val="24"/>
                <w:szCs w:val="24"/>
              </w:rPr>
            </w:pPr>
            <w:r>
              <w:rPr>
                <w:rFonts w:ascii="Calibri" w:hAnsi="Calibri" w:cs="Calibri"/>
                <w:b/>
                <w:bCs/>
                <w:sz w:val="24"/>
                <w:szCs w:val="24"/>
              </w:rPr>
              <w:t>Edinburgh City – Focus on QIs 2.1 to 2.3</w:t>
            </w:r>
          </w:p>
          <w:p w14:paraId="22261793" w14:textId="77777777" w:rsidR="003E3175" w:rsidRPr="007B7E56" w:rsidRDefault="003E3175" w:rsidP="003E3175">
            <w:pPr>
              <w:rPr>
                <w:rFonts w:cstheme="minorHAnsi"/>
                <w:bCs/>
              </w:rPr>
            </w:pPr>
          </w:p>
        </w:tc>
        <w:tc>
          <w:tcPr>
            <w:tcW w:w="1933" w:type="dxa"/>
          </w:tcPr>
          <w:p w14:paraId="2A631D13" w14:textId="77777777" w:rsidR="009F5FA0" w:rsidRPr="00922041" w:rsidRDefault="003E3175" w:rsidP="007D1D41">
            <w:pPr>
              <w:spacing w:line="360" w:lineRule="auto"/>
              <w:jc w:val="center"/>
              <w:rPr>
                <w:rFonts w:ascii="Calibri" w:hAnsi="Calibri" w:cs="Calibri"/>
                <w:sz w:val="24"/>
                <w:szCs w:val="24"/>
              </w:rPr>
            </w:pPr>
            <w:r>
              <w:rPr>
                <w:rFonts w:ascii="Calibri" w:hAnsi="Calibri" w:cs="Calibri"/>
                <w:sz w:val="24"/>
                <w:szCs w:val="24"/>
              </w:rPr>
              <w:t>Jackie</w:t>
            </w:r>
          </w:p>
        </w:tc>
      </w:tr>
      <w:tr w:rsidR="003E3175" w:rsidRPr="00922041" w14:paraId="59F775D0" w14:textId="77777777" w:rsidTr="00D604AE">
        <w:tc>
          <w:tcPr>
            <w:tcW w:w="1140" w:type="dxa"/>
            <w:shd w:val="clear" w:color="auto" w:fill="2F5496" w:themeFill="accent1" w:themeFillShade="BF"/>
          </w:tcPr>
          <w:p w14:paraId="570E8D09" w14:textId="77777777" w:rsidR="003E3175" w:rsidRPr="003E3175" w:rsidRDefault="001A2BA8" w:rsidP="003E3175">
            <w:pPr>
              <w:spacing w:line="360" w:lineRule="auto"/>
              <w:jc w:val="center"/>
              <w:rPr>
                <w:rFonts w:ascii="Calibri" w:hAnsi="Calibri" w:cs="Calibri"/>
                <w:b/>
                <w:bCs/>
                <w:color w:val="FFFFFF" w:themeColor="background1"/>
                <w:sz w:val="24"/>
                <w:szCs w:val="24"/>
              </w:rPr>
            </w:pPr>
            <w:r>
              <w:rPr>
                <w:rFonts w:ascii="Calibri" w:hAnsi="Calibri" w:cs="Calibri"/>
                <w:b/>
                <w:bCs/>
                <w:color w:val="FFFFFF" w:themeColor="background1"/>
                <w:sz w:val="24"/>
                <w:szCs w:val="24"/>
              </w:rPr>
              <w:t>3.00</w:t>
            </w:r>
            <w:r w:rsidR="003E3175" w:rsidRPr="003E3175">
              <w:rPr>
                <w:rFonts w:ascii="Calibri" w:hAnsi="Calibri" w:cs="Calibri"/>
                <w:b/>
                <w:bCs/>
                <w:color w:val="FFFFFF" w:themeColor="background1"/>
                <w:sz w:val="24"/>
                <w:szCs w:val="24"/>
              </w:rPr>
              <w:t>pm</w:t>
            </w:r>
          </w:p>
        </w:tc>
        <w:tc>
          <w:tcPr>
            <w:tcW w:w="7858" w:type="dxa"/>
            <w:gridSpan w:val="2"/>
            <w:shd w:val="clear" w:color="auto" w:fill="2F5496" w:themeFill="accent1" w:themeFillShade="BF"/>
          </w:tcPr>
          <w:p w14:paraId="64458475" w14:textId="77777777" w:rsidR="003E3175" w:rsidRPr="003E3175" w:rsidRDefault="003E3175" w:rsidP="003E3175">
            <w:pPr>
              <w:spacing w:line="360" w:lineRule="auto"/>
              <w:jc w:val="center"/>
              <w:rPr>
                <w:rFonts w:ascii="Calibri" w:hAnsi="Calibri" w:cs="Calibri"/>
                <w:b/>
                <w:bCs/>
                <w:color w:val="FFFFFF" w:themeColor="background1"/>
                <w:sz w:val="24"/>
                <w:szCs w:val="24"/>
              </w:rPr>
            </w:pPr>
            <w:r w:rsidRPr="003E3175">
              <w:rPr>
                <w:rFonts w:ascii="Calibri" w:hAnsi="Calibri" w:cs="Calibri"/>
                <w:b/>
                <w:bCs/>
                <w:color w:val="FFFFFF" w:themeColor="background1"/>
                <w:sz w:val="24"/>
                <w:szCs w:val="24"/>
              </w:rPr>
              <w:t>Break</w:t>
            </w:r>
          </w:p>
        </w:tc>
      </w:tr>
      <w:tr w:rsidR="003E3175" w:rsidRPr="00922041" w14:paraId="78971E53" w14:textId="77777777" w:rsidTr="6327F0B4">
        <w:tc>
          <w:tcPr>
            <w:tcW w:w="1140" w:type="dxa"/>
          </w:tcPr>
          <w:p w14:paraId="056F8954" w14:textId="77777777" w:rsidR="003E3175" w:rsidRPr="00CF084D" w:rsidRDefault="003E3175" w:rsidP="003E3175">
            <w:pPr>
              <w:rPr>
                <w:b/>
                <w:bCs/>
                <w:sz w:val="24"/>
                <w:szCs w:val="24"/>
              </w:rPr>
            </w:pPr>
            <w:r>
              <w:rPr>
                <w:b/>
                <w:bCs/>
                <w:sz w:val="24"/>
                <w:szCs w:val="24"/>
              </w:rPr>
              <w:t>3</w:t>
            </w:r>
            <w:r w:rsidR="001A2BA8">
              <w:rPr>
                <w:b/>
                <w:bCs/>
                <w:sz w:val="24"/>
                <w:szCs w:val="24"/>
              </w:rPr>
              <w:t>.15</w:t>
            </w:r>
            <w:r w:rsidRPr="00CF084D">
              <w:rPr>
                <w:b/>
                <w:bCs/>
                <w:sz w:val="24"/>
                <w:szCs w:val="24"/>
              </w:rPr>
              <w:t>pm</w:t>
            </w:r>
          </w:p>
        </w:tc>
        <w:tc>
          <w:tcPr>
            <w:tcW w:w="5925" w:type="dxa"/>
          </w:tcPr>
          <w:p w14:paraId="22F40A0C" w14:textId="77777777" w:rsidR="001A2BA8" w:rsidRDefault="003E3175" w:rsidP="001A2BA8">
            <w:pPr>
              <w:spacing w:line="360" w:lineRule="auto"/>
              <w:rPr>
                <w:rFonts w:ascii="Calibri" w:hAnsi="Calibri" w:cs="Calibri"/>
                <w:b/>
                <w:bCs/>
                <w:sz w:val="24"/>
                <w:szCs w:val="24"/>
              </w:rPr>
            </w:pPr>
            <w:r>
              <w:rPr>
                <w:rFonts w:ascii="Calibri" w:hAnsi="Calibri" w:cs="Calibri"/>
                <w:b/>
                <w:bCs/>
                <w:sz w:val="24"/>
                <w:szCs w:val="24"/>
              </w:rPr>
              <w:t>Edinburgh City – Focus on QIs 2.4</w:t>
            </w:r>
          </w:p>
          <w:p w14:paraId="0732407C" w14:textId="77777777" w:rsidR="001A2BA8" w:rsidRDefault="001A2BA8" w:rsidP="003E3175">
            <w:pPr>
              <w:rPr>
                <w:rFonts w:ascii="Calibri" w:hAnsi="Calibri" w:cs="Calibri"/>
                <w:b/>
                <w:bCs/>
                <w:sz w:val="24"/>
                <w:szCs w:val="24"/>
              </w:rPr>
            </w:pPr>
            <w:r>
              <w:rPr>
                <w:rFonts w:ascii="Calibri" w:hAnsi="Calibri" w:cs="Calibri"/>
                <w:b/>
                <w:bCs/>
                <w:sz w:val="24"/>
                <w:szCs w:val="24"/>
              </w:rPr>
              <w:t>Confirm key strengths and next steps (15 mins)</w:t>
            </w:r>
          </w:p>
          <w:p w14:paraId="2DE08B85" w14:textId="77777777" w:rsidR="003E3175" w:rsidRPr="00CF084D" w:rsidRDefault="003E3175" w:rsidP="003E3175">
            <w:pPr>
              <w:rPr>
                <w:b/>
                <w:bCs/>
                <w:sz w:val="24"/>
                <w:szCs w:val="24"/>
              </w:rPr>
            </w:pPr>
          </w:p>
        </w:tc>
        <w:tc>
          <w:tcPr>
            <w:tcW w:w="1933" w:type="dxa"/>
          </w:tcPr>
          <w:p w14:paraId="1A55492E" w14:textId="77777777" w:rsidR="003E3175" w:rsidRDefault="003E3175" w:rsidP="003E3175">
            <w:pPr>
              <w:spacing w:line="360" w:lineRule="auto"/>
              <w:jc w:val="center"/>
              <w:rPr>
                <w:rFonts w:ascii="Calibri" w:hAnsi="Calibri" w:cs="Calibri"/>
                <w:sz w:val="24"/>
                <w:szCs w:val="24"/>
              </w:rPr>
            </w:pPr>
            <w:r w:rsidRPr="003E3175">
              <w:rPr>
                <w:rFonts w:ascii="Calibri" w:hAnsi="Calibri" w:cs="Calibri"/>
                <w:sz w:val="24"/>
                <w:szCs w:val="24"/>
              </w:rPr>
              <w:t>Jackie</w:t>
            </w:r>
          </w:p>
          <w:p w14:paraId="54E537B6" w14:textId="77777777" w:rsidR="001A2BA8" w:rsidRPr="00922041" w:rsidRDefault="001A2BA8" w:rsidP="003E3175">
            <w:pPr>
              <w:spacing w:line="360" w:lineRule="auto"/>
              <w:jc w:val="center"/>
              <w:rPr>
                <w:b/>
                <w:bCs/>
                <w:sz w:val="20"/>
                <w:szCs w:val="20"/>
              </w:rPr>
            </w:pPr>
            <w:r>
              <w:rPr>
                <w:rFonts w:ascii="Calibri" w:hAnsi="Calibri" w:cs="Calibri"/>
                <w:sz w:val="24"/>
                <w:szCs w:val="24"/>
              </w:rPr>
              <w:t>All</w:t>
            </w:r>
          </w:p>
        </w:tc>
      </w:tr>
      <w:tr w:rsidR="003E3175" w:rsidRPr="00922041" w14:paraId="49362936" w14:textId="77777777" w:rsidTr="6327F0B4">
        <w:tc>
          <w:tcPr>
            <w:tcW w:w="1140" w:type="dxa"/>
          </w:tcPr>
          <w:p w14:paraId="587354DB" w14:textId="77777777" w:rsidR="003E3175" w:rsidRPr="00922041" w:rsidRDefault="001A2BA8" w:rsidP="003E3175">
            <w:pPr>
              <w:spacing w:line="360" w:lineRule="auto"/>
              <w:rPr>
                <w:rFonts w:ascii="Calibri" w:hAnsi="Calibri" w:cs="Calibri"/>
                <w:sz w:val="24"/>
                <w:szCs w:val="24"/>
              </w:rPr>
            </w:pPr>
            <w:r>
              <w:rPr>
                <w:rFonts w:ascii="Calibri" w:hAnsi="Calibri" w:cs="Calibri"/>
                <w:sz w:val="24"/>
                <w:szCs w:val="24"/>
              </w:rPr>
              <w:t>4.00</w:t>
            </w:r>
            <w:r w:rsidR="003E3175" w:rsidRPr="00922041">
              <w:rPr>
                <w:rFonts w:ascii="Calibri" w:hAnsi="Calibri" w:cs="Calibri"/>
                <w:sz w:val="24"/>
                <w:szCs w:val="24"/>
              </w:rPr>
              <w:t>pm</w:t>
            </w:r>
          </w:p>
        </w:tc>
        <w:tc>
          <w:tcPr>
            <w:tcW w:w="5925" w:type="dxa"/>
          </w:tcPr>
          <w:p w14:paraId="5B8B3564" w14:textId="77777777" w:rsidR="003E3175" w:rsidRPr="00922041" w:rsidRDefault="003E3175" w:rsidP="003E3175">
            <w:pPr>
              <w:pStyle w:val="paragraph"/>
              <w:spacing w:before="0" w:beforeAutospacing="0" w:after="0" w:afterAutospacing="0" w:line="360" w:lineRule="auto"/>
              <w:rPr>
                <w:rFonts w:ascii="Calibri" w:hAnsi="Calibri" w:cs="Calibri"/>
              </w:rPr>
            </w:pPr>
            <w:r w:rsidRPr="00B03EF9">
              <w:rPr>
                <w:rFonts w:ascii="Calibri" w:hAnsi="Calibri" w:cs="Calibri"/>
                <w:b/>
              </w:rPr>
              <w:t>Reflections</w:t>
            </w:r>
            <w:r>
              <w:rPr>
                <w:rFonts w:ascii="Calibri" w:hAnsi="Calibri" w:cs="Calibri"/>
              </w:rPr>
              <w:t xml:space="preserve"> on day 1 including common themes, plus arrangements for day 2</w:t>
            </w:r>
          </w:p>
        </w:tc>
        <w:tc>
          <w:tcPr>
            <w:tcW w:w="1933" w:type="dxa"/>
          </w:tcPr>
          <w:p w14:paraId="068C2362" w14:textId="77777777" w:rsidR="003E3175" w:rsidRPr="00922041" w:rsidRDefault="00B03EF9" w:rsidP="003E3175">
            <w:pPr>
              <w:spacing w:line="360" w:lineRule="auto"/>
              <w:jc w:val="center"/>
              <w:rPr>
                <w:rFonts w:ascii="Calibri" w:hAnsi="Calibri" w:cs="Calibri"/>
                <w:sz w:val="24"/>
                <w:szCs w:val="24"/>
              </w:rPr>
            </w:pPr>
            <w:r w:rsidRPr="003E3175">
              <w:rPr>
                <w:rFonts w:ascii="Calibri" w:hAnsi="Calibri" w:cs="Calibri"/>
                <w:sz w:val="24"/>
                <w:szCs w:val="24"/>
                <w:highlight w:val="yellow"/>
              </w:rPr>
              <w:t>Facilitated by ES/HMIE?</w:t>
            </w:r>
          </w:p>
        </w:tc>
      </w:tr>
    </w:tbl>
    <w:p w14:paraId="3DD7E8D0" w14:textId="77777777" w:rsidR="00EE5670" w:rsidRPr="00E76452" w:rsidRDefault="6327F0B4" w:rsidP="005D06A4">
      <w:pPr>
        <w:rPr>
          <w:rFonts w:ascii="Calibri" w:hAnsi="Calibri" w:cs="Calibri"/>
          <w:b/>
          <w:bCs/>
          <w:sz w:val="24"/>
          <w:szCs w:val="24"/>
        </w:rPr>
      </w:pPr>
      <w:r>
        <w:br w:type="page"/>
      </w:r>
      <w:r w:rsidR="00922041" w:rsidRPr="00922041">
        <w:rPr>
          <w:rFonts w:ascii="Calibri" w:hAnsi="Calibri" w:cs="Calibri"/>
          <w:b/>
          <w:bCs/>
          <w:sz w:val="24"/>
          <w:szCs w:val="24"/>
        </w:rPr>
        <w:lastRenderedPageBreak/>
        <w:t>Timetable</w:t>
      </w:r>
      <w:r w:rsidR="00922041">
        <w:rPr>
          <w:rFonts w:ascii="Calibri" w:hAnsi="Calibri" w:cs="Calibri"/>
          <w:b/>
          <w:bCs/>
          <w:sz w:val="24"/>
          <w:szCs w:val="24"/>
        </w:rPr>
        <w:t xml:space="preserve"> Day 2</w:t>
      </w:r>
      <w:r w:rsidR="00E74C3C">
        <w:rPr>
          <w:rFonts w:ascii="Calibri" w:hAnsi="Calibri" w:cs="Calibri"/>
          <w:b/>
          <w:bCs/>
          <w:sz w:val="24"/>
          <w:szCs w:val="24"/>
        </w:rPr>
        <w:t xml:space="preserve"> – Friday 31 January 2025</w:t>
      </w:r>
    </w:p>
    <w:tbl>
      <w:tblPr>
        <w:tblStyle w:val="TableGrid"/>
        <w:tblW w:w="9000" w:type="dxa"/>
        <w:tblLook w:val="04A0" w:firstRow="1" w:lastRow="0" w:firstColumn="1" w:lastColumn="0" w:noHBand="0" w:noVBand="1"/>
      </w:tblPr>
      <w:tblGrid>
        <w:gridCol w:w="1155"/>
        <w:gridCol w:w="5790"/>
        <w:gridCol w:w="2055"/>
      </w:tblGrid>
      <w:tr w:rsidR="006D6648" w:rsidRPr="00922041" w14:paraId="114EA6F4" w14:textId="77777777" w:rsidTr="6327F0B4">
        <w:tc>
          <w:tcPr>
            <w:tcW w:w="9000" w:type="dxa"/>
            <w:gridSpan w:val="3"/>
            <w:shd w:val="clear" w:color="auto" w:fill="2F5496" w:themeFill="accent1" w:themeFillShade="BF"/>
          </w:tcPr>
          <w:p w14:paraId="1F0B587E" w14:textId="77777777" w:rsidR="006D6648" w:rsidRPr="00922041" w:rsidRDefault="006D6648" w:rsidP="00EE5670">
            <w:pPr>
              <w:jc w:val="center"/>
              <w:rPr>
                <w:rFonts w:ascii="Calibri" w:hAnsi="Calibri" w:cs="Calibri"/>
                <w:b/>
                <w:bCs/>
                <w:color w:val="FFFFFF" w:themeColor="background1"/>
                <w:sz w:val="24"/>
                <w:szCs w:val="24"/>
              </w:rPr>
            </w:pPr>
          </w:p>
        </w:tc>
      </w:tr>
      <w:tr w:rsidR="006D6648" w:rsidRPr="00922041" w14:paraId="55535E2A" w14:textId="77777777" w:rsidTr="6327F0B4">
        <w:tc>
          <w:tcPr>
            <w:tcW w:w="1155" w:type="dxa"/>
          </w:tcPr>
          <w:p w14:paraId="11679591" w14:textId="77777777" w:rsidR="006D6648" w:rsidRPr="00922041" w:rsidRDefault="001A2BA8" w:rsidP="007D1D41">
            <w:pPr>
              <w:spacing w:line="360" w:lineRule="auto"/>
              <w:rPr>
                <w:rFonts w:ascii="Calibri" w:hAnsi="Calibri" w:cs="Calibri"/>
                <w:sz w:val="24"/>
                <w:szCs w:val="24"/>
              </w:rPr>
            </w:pPr>
            <w:r>
              <w:rPr>
                <w:rFonts w:ascii="Calibri" w:hAnsi="Calibri" w:cs="Calibri"/>
                <w:sz w:val="24"/>
                <w:szCs w:val="24"/>
              </w:rPr>
              <w:t>9.15</w:t>
            </w:r>
            <w:r w:rsidR="006D6648" w:rsidRPr="00922041">
              <w:rPr>
                <w:rFonts w:ascii="Calibri" w:hAnsi="Calibri" w:cs="Calibri"/>
                <w:sz w:val="24"/>
                <w:szCs w:val="24"/>
              </w:rPr>
              <w:t>am</w:t>
            </w:r>
          </w:p>
        </w:tc>
        <w:tc>
          <w:tcPr>
            <w:tcW w:w="5790" w:type="dxa"/>
          </w:tcPr>
          <w:p w14:paraId="4DE1949F" w14:textId="77777777" w:rsidR="006D6648" w:rsidRDefault="003E3175" w:rsidP="007D1D41">
            <w:pPr>
              <w:spacing w:line="360" w:lineRule="auto"/>
              <w:rPr>
                <w:rStyle w:val="normaltextrun"/>
                <w:rFonts w:ascii="Calibri" w:hAnsi="Calibri" w:cs="Calibri"/>
                <w:bCs/>
                <w:sz w:val="24"/>
                <w:szCs w:val="24"/>
                <w:shd w:val="clear" w:color="auto" w:fill="FFFFFF"/>
              </w:rPr>
            </w:pPr>
            <w:r w:rsidRPr="003E3175">
              <w:rPr>
                <w:rStyle w:val="normaltextrun"/>
                <w:rFonts w:ascii="Calibri" w:hAnsi="Calibri" w:cs="Calibri"/>
                <w:b/>
                <w:bCs/>
                <w:sz w:val="24"/>
                <w:szCs w:val="24"/>
                <w:shd w:val="clear" w:color="auto" w:fill="FFFFFF"/>
              </w:rPr>
              <w:t>Shetland</w:t>
            </w:r>
            <w:r>
              <w:rPr>
                <w:rStyle w:val="normaltextrun"/>
                <w:rFonts w:ascii="Calibri" w:hAnsi="Calibri" w:cs="Calibri"/>
                <w:bCs/>
                <w:sz w:val="24"/>
                <w:szCs w:val="24"/>
                <w:shd w:val="clear" w:color="auto" w:fill="FFFFFF"/>
              </w:rPr>
              <w:t xml:space="preserve"> – Focus on QIs 2.1 to 2.3</w:t>
            </w:r>
          </w:p>
          <w:p w14:paraId="620F7366" w14:textId="77777777" w:rsidR="003E3175" w:rsidRPr="00922041" w:rsidRDefault="003E3175" w:rsidP="003E3175">
            <w:pPr>
              <w:rPr>
                <w:rFonts w:ascii="Calibri" w:hAnsi="Calibri" w:cs="Calibri"/>
                <w:sz w:val="24"/>
                <w:szCs w:val="24"/>
              </w:rPr>
            </w:pPr>
          </w:p>
        </w:tc>
        <w:tc>
          <w:tcPr>
            <w:tcW w:w="2055" w:type="dxa"/>
          </w:tcPr>
          <w:p w14:paraId="05CAEF84" w14:textId="77777777" w:rsidR="006D6648" w:rsidRPr="00922041" w:rsidRDefault="003E3175" w:rsidP="6327F0B4">
            <w:pPr>
              <w:spacing w:line="360" w:lineRule="auto"/>
              <w:jc w:val="center"/>
              <w:rPr>
                <w:sz w:val="20"/>
                <w:szCs w:val="20"/>
              </w:rPr>
            </w:pPr>
            <w:r w:rsidRPr="003E3175">
              <w:rPr>
                <w:rFonts w:ascii="Calibri" w:hAnsi="Calibri" w:cs="Calibri"/>
                <w:sz w:val="24"/>
                <w:szCs w:val="24"/>
              </w:rPr>
              <w:t>Samantha</w:t>
            </w:r>
          </w:p>
        </w:tc>
      </w:tr>
      <w:tr w:rsidR="006D6648" w:rsidRPr="00922041" w14:paraId="17577E68" w14:textId="77777777" w:rsidTr="6327F0B4">
        <w:trPr>
          <w:trHeight w:val="135"/>
        </w:trPr>
        <w:tc>
          <w:tcPr>
            <w:tcW w:w="1155" w:type="dxa"/>
            <w:shd w:val="clear" w:color="auto" w:fill="2F5496" w:themeFill="accent1" w:themeFillShade="BF"/>
          </w:tcPr>
          <w:p w14:paraId="7A504879" w14:textId="77777777" w:rsidR="006D6648" w:rsidRPr="00922041" w:rsidRDefault="003E3175" w:rsidP="003E3175">
            <w:pPr>
              <w:spacing w:line="360" w:lineRule="auto"/>
              <w:rPr>
                <w:rFonts w:ascii="Calibri" w:hAnsi="Calibri" w:cs="Calibri"/>
                <w:color w:val="FFFFFF" w:themeColor="background1"/>
                <w:sz w:val="24"/>
                <w:szCs w:val="24"/>
              </w:rPr>
            </w:pPr>
            <w:r>
              <w:rPr>
                <w:rFonts w:ascii="Calibri" w:hAnsi="Calibri" w:cs="Calibri"/>
                <w:color w:val="FFFFFF" w:themeColor="background1"/>
                <w:sz w:val="24"/>
                <w:szCs w:val="24"/>
              </w:rPr>
              <w:t>1</w:t>
            </w:r>
            <w:r w:rsidR="001A2BA8">
              <w:rPr>
                <w:rFonts w:ascii="Calibri" w:hAnsi="Calibri" w:cs="Calibri"/>
                <w:color w:val="FFFFFF" w:themeColor="background1"/>
                <w:sz w:val="24"/>
                <w:szCs w:val="24"/>
              </w:rPr>
              <w:t>0</w:t>
            </w:r>
            <w:r w:rsidR="0024394B" w:rsidRPr="00922041">
              <w:rPr>
                <w:rFonts w:ascii="Calibri" w:hAnsi="Calibri" w:cs="Calibri"/>
                <w:color w:val="FFFFFF" w:themeColor="background1"/>
                <w:sz w:val="24"/>
                <w:szCs w:val="24"/>
              </w:rPr>
              <w:t>.</w:t>
            </w:r>
            <w:r w:rsidR="001A2BA8">
              <w:rPr>
                <w:rFonts w:ascii="Calibri" w:hAnsi="Calibri" w:cs="Calibri"/>
                <w:color w:val="FFFFFF" w:themeColor="background1"/>
                <w:sz w:val="24"/>
                <w:szCs w:val="24"/>
              </w:rPr>
              <w:t>45</w:t>
            </w:r>
            <w:r w:rsidR="0024394B" w:rsidRPr="00922041">
              <w:rPr>
                <w:rFonts w:ascii="Calibri" w:hAnsi="Calibri" w:cs="Calibri"/>
                <w:color w:val="FFFFFF" w:themeColor="background1"/>
                <w:sz w:val="24"/>
                <w:szCs w:val="24"/>
              </w:rPr>
              <w:t>am</w:t>
            </w:r>
          </w:p>
        </w:tc>
        <w:tc>
          <w:tcPr>
            <w:tcW w:w="7845" w:type="dxa"/>
            <w:gridSpan w:val="2"/>
            <w:shd w:val="clear" w:color="auto" w:fill="2F5496" w:themeFill="accent1" w:themeFillShade="BF"/>
          </w:tcPr>
          <w:p w14:paraId="74F93447" w14:textId="77777777" w:rsidR="006D6648" w:rsidRPr="00922041" w:rsidRDefault="009F3932" w:rsidP="007D1D41">
            <w:pPr>
              <w:spacing w:line="360" w:lineRule="auto"/>
              <w:jc w:val="center"/>
              <w:rPr>
                <w:rFonts w:ascii="Calibri" w:hAnsi="Calibri" w:cs="Calibri"/>
                <w:b/>
                <w:color w:val="FFFFFF" w:themeColor="background1"/>
                <w:sz w:val="24"/>
                <w:szCs w:val="24"/>
              </w:rPr>
            </w:pPr>
            <w:r>
              <w:rPr>
                <w:rFonts w:ascii="Calibri" w:hAnsi="Calibri" w:cs="Calibri"/>
                <w:b/>
                <w:color w:val="FFFFFF" w:themeColor="background1"/>
                <w:sz w:val="24"/>
                <w:szCs w:val="24"/>
              </w:rPr>
              <w:t>Break</w:t>
            </w:r>
          </w:p>
        </w:tc>
      </w:tr>
      <w:tr w:rsidR="0024394B" w:rsidRPr="00922041" w14:paraId="128D7582" w14:textId="77777777" w:rsidTr="6327F0B4">
        <w:trPr>
          <w:trHeight w:val="135"/>
        </w:trPr>
        <w:tc>
          <w:tcPr>
            <w:tcW w:w="1155" w:type="dxa"/>
          </w:tcPr>
          <w:p w14:paraId="129923F1" w14:textId="77777777" w:rsidR="0024394B" w:rsidRPr="00922041" w:rsidRDefault="0024394B" w:rsidP="003E3175">
            <w:pPr>
              <w:spacing w:line="360" w:lineRule="auto"/>
              <w:rPr>
                <w:rFonts w:ascii="Calibri" w:hAnsi="Calibri" w:cs="Calibri"/>
                <w:sz w:val="24"/>
                <w:szCs w:val="24"/>
              </w:rPr>
            </w:pPr>
            <w:r w:rsidRPr="00922041">
              <w:rPr>
                <w:rFonts w:ascii="Calibri" w:hAnsi="Calibri" w:cs="Calibri"/>
                <w:sz w:val="24"/>
                <w:szCs w:val="24"/>
              </w:rPr>
              <w:t>1</w:t>
            </w:r>
            <w:r w:rsidR="003E3175">
              <w:rPr>
                <w:rFonts w:ascii="Calibri" w:hAnsi="Calibri" w:cs="Calibri"/>
                <w:sz w:val="24"/>
                <w:szCs w:val="24"/>
              </w:rPr>
              <w:t>1</w:t>
            </w:r>
            <w:r w:rsidRPr="00922041">
              <w:rPr>
                <w:rFonts w:ascii="Calibri" w:hAnsi="Calibri" w:cs="Calibri"/>
                <w:sz w:val="24"/>
                <w:szCs w:val="24"/>
              </w:rPr>
              <w:t>.</w:t>
            </w:r>
            <w:r w:rsidR="001A2BA8">
              <w:rPr>
                <w:rFonts w:ascii="Calibri" w:hAnsi="Calibri" w:cs="Calibri"/>
                <w:sz w:val="24"/>
                <w:szCs w:val="24"/>
              </w:rPr>
              <w:t>00</w:t>
            </w:r>
            <w:r w:rsidRPr="00922041">
              <w:rPr>
                <w:rFonts w:ascii="Calibri" w:hAnsi="Calibri" w:cs="Calibri"/>
                <w:sz w:val="24"/>
                <w:szCs w:val="24"/>
              </w:rPr>
              <w:t xml:space="preserve">am </w:t>
            </w:r>
          </w:p>
        </w:tc>
        <w:tc>
          <w:tcPr>
            <w:tcW w:w="5790" w:type="dxa"/>
          </w:tcPr>
          <w:p w14:paraId="180484F5" w14:textId="77777777" w:rsidR="003E3175" w:rsidRDefault="003E3175" w:rsidP="003E3175">
            <w:pPr>
              <w:spacing w:line="360" w:lineRule="auto"/>
              <w:rPr>
                <w:rStyle w:val="normaltextrun"/>
                <w:rFonts w:ascii="Calibri" w:hAnsi="Calibri" w:cs="Calibri"/>
                <w:bCs/>
                <w:sz w:val="24"/>
                <w:szCs w:val="24"/>
                <w:shd w:val="clear" w:color="auto" w:fill="FFFFFF"/>
              </w:rPr>
            </w:pPr>
            <w:r w:rsidRPr="003E3175">
              <w:rPr>
                <w:rStyle w:val="normaltextrun"/>
                <w:rFonts w:ascii="Calibri" w:hAnsi="Calibri" w:cs="Calibri"/>
                <w:b/>
                <w:bCs/>
                <w:sz w:val="24"/>
                <w:szCs w:val="24"/>
                <w:shd w:val="clear" w:color="auto" w:fill="FFFFFF"/>
              </w:rPr>
              <w:t>Shetland</w:t>
            </w:r>
            <w:r>
              <w:rPr>
                <w:rStyle w:val="normaltextrun"/>
                <w:rFonts w:ascii="Calibri" w:hAnsi="Calibri" w:cs="Calibri"/>
                <w:bCs/>
                <w:sz w:val="24"/>
                <w:szCs w:val="24"/>
                <w:shd w:val="clear" w:color="auto" w:fill="FFFFFF"/>
              </w:rPr>
              <w:t xml:space="preserve"> – Focus on QIs 2.4</w:t>
            </w:r>
          </w:p>
          <w:p w14:paraId="006D6B85" w14:textId="77777777" w:rsidR="001A2BA8" w:rsidRDefault="001A2BA8" w:rsidP="001A2BA8">
            <w:pPr>
              <w:rPr>
                <w:rFonts w:ascii="Calibri" w:hAnsi="Calibri" w:cs="Calibri"/>
                <w:b/>
                <w:bCs/>
                <w:sz w:val="24"/>
                <w:szCs w:val="24"/>
              </w:rPr>
            </w:pPr>
            <w:r>
              <w:rPr>
                <w:rFonts w:ascii="Calibri" w:hAnsi="Calibri" w:cs="Calibri"/>
                <w:b/>
                <w:bCs/>
                <w:sz w:val="24"/>
                <w:szCs w:val="24"/>
              </w:rPr>
              <w:t>Confirm key strengths and next steps (15 mins)</w:t>
            </w:r>
          </w:p>
          <w:p w14:paraId="00C28FDB" w14:textId="77777777" w:rsidR="0024394B" w:rsidRPr="00246AA1" w:rsidRDefault="0024394B" w:rsidP="003E3175">
            <w:pPr>
              <w:rPr>
                <w:rFonts w:ascii="Calibri" w:hAnsi="Calibri" w:cs="Calibri"/>
                <w:b/>
                <w:bCs/>
              </w:rPr>
            </w:pPr>
          </w:p>
        </w:tc>
        <w:tc>
          <w:tcPr>
            <w:tcW w:w="2055" w:type="dxa"/>
          </w:tcPr>
          <w:p w14:paraId="4315836D" w14:textId="77777777" w:rsidR="0024394B" w:rsidRDefault="003E3175" w:rsidP="003E3175">
            <w:pPr>
              <w:spacing w:line="360" w:lineRule="auto"/>
              <w:jc w:val="center"/>
              <w:rPr>
                <w:rFonts w:ascii="Calibri" w:hAnsi="Calibri" w:cs="Calibri"/>
                <w:sz w:val="24"/>
                <w:szCs w:val="24"/>
              </w:rPr>
            </w:pPr>
            <w:r>
              <w:rPr>
                <w:rFonts w:ascii="Calibri" w:hAnsi="Calibri" w:cs="Calibri"/>
                <w:sz w:val="24"/>
                <w:szCs w:val="24"/>
              </w:rPr>
              <w:t>Samantha</w:t>
            </w:r>
          </w:p>
          <w:p w14:paraId="2B5FBAC9" w14:textId="77777777" w:rsidR="001A2BA8" w:rsidRPr="00922041" w:rsidRDefault="001A2BA8" w:rsidP="003E3175">
            <w:pPr>
              <w:spacing w:line="360" w:lineRule="auto"/>
              <w:jc w:val="center"/>
              <w:rPr>
                <w:rFonts w:ascii="Calibri" w:hAnsi="Calibri" w:cs="Calibri"/>
                <w:sz w:val="24"/>
                <w:szCs w:val="24"/>
              </w:rPr>
            </w:pPr>
            <w:r>
              <w:rPr>
                <w:rFonts w:ascii="Calibri" w:hAnsi="Calibri" w:cs="Calibri"/>
                <w:sz w:val="24"/>
                <w:szCs w:val="24"/>
              </w:rPr>
              <w:t>All</w:t>
            </w:r>
          </w:p>
        </w:tc>
      </w:tr>
      <w:tr w:rsidR="0024394B" w:rsidRPr="00922041" w14:paraId="200E9658" w14:textId="77777777" w:rsidTr="6327F0B4">
        <w:tc>
          <w:tcPr>
            <w:tcW w:w="1155" w:type="dxa"/>
          </w:tcPr>
          <w:p w14:paraId="57E1B073" w14:textId="77777777" w:rsidR="0024394B" w:rsidRPr="00922041" w:rsidRDefault="0024394B" w:rsidP="007D1D41">
            <w:pPr>
              <w:spacing w:line="360" w:lineRule="auto"/>
              <w:rPr>
                <w:rFonts w:ascii="Calibri" w:hAnsi="Calibri" w:cs="Calibri"/>
                <w:sz w:val="24"/>
                <w:szCs w:val="24"/>
              </w:rPr>
            </w:pPr>
            <w:r w:rsidRPr="00922041">
              <w:rPr>
                <w:rFonts w:ascii="Calibri" w:hAnsi="Calibri" w:cs="Calibri"/>
                <w:sz w:val="24"/>
                <w:szCs w:val="24"/>
              </w:rPr>
              <w:t>11.</w:t>
            </w:r>
            <w:r w:rsidR="003E3175">
              <w:rPr>
                <w:rFonts w:ascii="Calibri" w:hAnsi="Calibri" w:cs="Calibri"/>
                <w:sz w:val="24"/>
                <w:szCs w:val="24"/>
              </w:rPr>
              <w:t>45</w:t>
            </w:r>
            <w:r w:rsidRPr="00922041">
              <w:rPr>
                <w:rFonts w:ascii="Calibri" w:hAnsi="Calibri" w:cs="Calibri"/>
                <w:sz w:val="24"/>
                <w:szCs w:val="24"/>
              </w:rPr>
              <w:t>am</w:t>
            </w:r>
          </w:p>
        </w:tc>
        <w:tc>
          <w:tcPr>
            <w:tcW w:w="5790" w:type="dxa"/>
          </w:tcPr>
          <w:p w14:paraId="083B1CC6" w14:textId="77777777" w:rsidR="0024394B" w:rsidRDefault="003E3175" w:rsidP="6327F0B4">
            <w:pPr>
              <w:textAlignment w:val="baseline"/>
              <w:rPr>
                <w:rStyle w:val="normaltextrun"/>
                <w:rFonts w:ascii="Calibri" w:hAnsi="Calibri" w:cs="Calibri"/>
                <w:bCs/>
                <w:sz w:val="24"/>
                <w:szCs w:val="24"/>
                <w:shd w:val="clear" w:color="auto" w:fill="FFFFFF"/>
              </w:rPr>
            </w:pPr>
            <w:r w:rsidRPr="003E3175">
              <w:rPr>
                <w:rFonts w:ascii="Calibri" w:hAnsi="Calibri" w:cs="Calibri"/>
                <w:b/>
                <w:sz w:val="24"/>
                <w:szCs w:val="24"/>
              </w:rPr>
              <w:t>Aberdeen City -</w:t>
            </w:r>
            <w:r>
              <w:rPr>
                <w:rFonts w:ascii="Calibri" w:hAnsi="Calibri" w:cs="Calibri"/>
                <w:sz w:val="24"/>
                <w:szCs w:val="24"/>
              </w:rPr>
              <w:t xml:space="preserve"> </w:t>
            </w:r>
            <w:r>
              <w:rPr>
                <w:rStyle w:val="normaltextrun"/>
                <w:rFonts w:ascii="Calibri" w:hAnsi="Calibri" w:cs="Calibri"/>
                <w:bCs/>
                <w:sz w:val="24"/>
                <w:szCs w:val="24"/>
                <w:shd w:val="clear" w:color="auto" w:fill="FFFFFF"/>
              </w:rPr>
              <w:t>Focus on QIs 2.1 and 2.2</w:t>
            </w:r>
          </w:p>
          <w:p w14:paraId="5ECB881B" w14:textId="77777777" w:rsidR="003E3175" w:rsidRPr="007D4BAC" w:rsidRDefault="003E3175" w:rsidP="6327F0B4">
            <w:pPr>
              <w:textAlignment w:val="baseline"/>
              <w:rPr>
                <w:rFonts w:ascii="Calibri" w:hAnsi="Calibri" w:cs="Calibri"/>
                <w:b/>
                <w:bCs/>
                <w:sz w:val="24"/>
                <w:szCs w:val="24"/>
              </w:rPr>
            </w:pPr>
          </w:p>
        </w:tc>
        <w:tc>
          <w:tcPr>
            <w:tcW w:w="2055" w:type="dxa"/>
          </w:tcPr>
          <w:p w14:paraId="41316C25" w14:textId="77777777" w:rsidR="0024394B" w:rsidRPr="00922041" w:rsidRDefault="003E3175" w:rsidP="007D1D41">
            <w:pPr>
              <w:spacing w:line="360" w:lineRule="auto"/>
              <w:jc w:val="center"/>
              <w:rPr>
                <w:rFonts w:ascii="Calibri" w:hAnsi="Calibri" w:cs="Calibri"/>
                <w:sz w:val="24"/>
                <w:szCs w:val="24"/>
              </w:rPr>
            </w:pPr>
            <w:r>
              <w:rPr>
                <w:rFonts w:ascii="Calibri" w:hAnsi="Calibri" w:cs="Calibri"/>
                <w:sz w:val="24"/>
                <w:szCs w:val="24"/>
              </w:rPr>
              <w:t>Eleanor and Shona</w:t>
            </w:r>
          </w:p>
        </w:tc>
      </w:tr>
      <w:tr w:rsidR="0024394B" w:rsidRPr="00922041" w14:paraId="5148E467" w14:textId="77777777" w:rsidTr="6327F0B4">
        <w:trPr>
          <w:trHeight w:val="135"/>
        </w:trPr>
        <w:tc>
          <w:tcPr>
            <w:tcW w:w="1155" w:type="dxa"/>
            <w:shd w:val="clear" w:color="auto" w:fill="2F5496" w:themeFill="accent1" w:themeFillShade="BF"/>
          </w:tcPr>
          <w:p w14:paraId="6AAA6BB5" w14:textId="77777777" w:rsidR="0024394B" w:rsidRPr="00922041" w:rsidRDefault="0024394B" w:rsidP="007D1D41">
            <w:pPr>
              <w:spacing w:line="360" w:lineRule="auto"/>
              <w:rPr>
                <w:rFonts w:ascii="Calibri" w:hAnsi="Calibri" w:cs="Calibri"/>
                <w:sz w:val="24"/>
                <w:szCs w:val="24"/>
              </w:rPr>
            </w:pPr>
            <w:r w:rsidRPr="00922041">
              <w:rPr>
                <w:rFonts w:ascii="Calibri" w:hAnsi="Calibri" w:cs="Calibri"/>
                <w:color w:val="FFFFFF" w:themeColor="background1"/>
                <w:sz w:val="24"/>
                <w:szCs w:val="24"/>
              </w:rPr>
              <w:t>1</w:t>
            </w:r>
            <w:r w:rsidR="0053622E">
              <w:rPr>
                <w:rFonts w:ascii="Calibri" w:hAnsi="Calibri" w:cs="Calibri"/>
                <w:color w:val="FFFFFF" w:themeColor="background1"/>
                <w:sz w:val="24"/>
                <w:szCs w:val="24"/>
              </w:rPr>
              <w:t>2.</w:t>
            </w:r>
            <w:r w:rsidR="003E3175">
              <w:rPr>
                <w:rFonts w:ascii="Calibri" w:hAnsi="Calibri" w:cs="Calibri"/>
                <w:color w:val="FFFFFF" w:themeColor="background1"/>
                <w:sz w:val="24"/>
                <w:szCs w:val="24"/>
              </w:rPr>
              <w:t>45</w:t>
            </w:r>
            <w:r w:rsidRPr="00922041">
              <w:rPr>
                <w:rFonts w:ascii="Calibri" w:hAnsi="Calibri" w:cs="Calibri"/>
                <w:color w:val="FFFFFF" w:themeColor="background1"/>
                <w:sz w:val="24"/>
                <w:szCs w:val="24"/>
              </w:rPr>
              <w:t>pm</w:t>
            </w:r>
          </w:p>
        </w:tc>
        <w:tc>
          <w:tcPr>
            <w:tcW w:w="7845" w:type="dxa"/>
            <w:gridSpan w:val="2"/>
            <w:shd w:val="clear" w:color="auto" w:fill="2F5496" w:themeFill="accent1" w:themeFillShade="BF"/>
          </w:tcPr>
          <w:p w14:paraId="26F2F25F" w14:textId="77777777" w:rsidR="0024394B" w:rsidRPr="009F3932" w:rsidRDefault="009F3932" w:rsidP="007D1D41">
            <w:pPr>
              <w:spacing w:line="360" w:lineRule="auto"/>
              <w:jc w:val="center"/>
              <w:rPr>
                <w:rFonts w:ascii="Calibri" w:hAnsi="Calibri" w:cs="Calibri"/>
                <w:b/>
                <w:bCs/>
                <w:sz w:val="24"/>
                <w:szCs w:val="24"/>
              </w:rPr>
            </w:pPr>
            <w:r w:rsidRPr="009F3932">
              <w:rPr>
                <w:rFonts w:ascii="Calibri" w:hAnsi="Calibri" w:cs="Calibri"/>
                <w:b/>
                <w:bCs/>
                <w:color w:val="FFFFFF" w:themeColor="background1"/>
                <w:sz w:val="24"/>
                <w:szCs w:val="24"/>
              </w:rPr>
              <w:t>Break</w:t>
            </w:r>
          </w:p>
        </w:tc>
      </w:tr>
      <w:tr w:rsidR="006D6648" w:rsidRPr="00922041" w14:paraId="45320679" w14:textId="77777777" w:rsidTr="6327F0B4">
        <w:tc>
          <w:tcPr>
            <w:tcW w:w="1155" w:type="dxa"/>
            <w:shd w:val="clear" w:color="auto" w:fill="auto"/>
          </w:tcPr>
          <w:p w14:paraId="746F1E9A" w14:textId="77777777" w:rsidR="006D6648" w:rsidRPr="00922041" w:rsidRDefault="007C1CB2" w:rsidP="007D1D41">
            <w:pPr>
              <w:spacing w:line="360" w:lineRule="auto"/>
              <w:jc w:val="both"/>
              <w:rPr>
                <w:rFonts w:ascii="Calibri" w:hAnsi="Calibri" w:cs="Calibri"/>
                <w:sz w:val="24"/>
                <w:szCs w:val="24"/>
              </w:rPr>
            </w:pPr>
            <w:r>
              <w:rPr>
                <w:rFonts w:ascii="Calibri" w:hAnsi="Calibri" w:cs="Calibri"/>
                <w:sz w:val="24"/>
                <w:szCs w:val="24"/>
              </w:rPr>
              <w:t>1</w:t>
            </w:r>
            <w:r w:rsidR="00645976">
              <w:rPr>
                <w:rFonts w:ascii="Calibri" w:hAnsi="Calibri" w:cs="Calibri"/>
                <w:sz w:val="24"/>
                <w:szCs w:val="24"/>
              </w:rPr>
              <w:t>.</w:t>
            </w:r>
            <w:r w:rsidR="003E3175">
              <w:rPr>
                <w:rFonts w:ascii="Calibri" w:hAnsi="Calibri" w:cs="Calibri"/>
                <w:sz w:val="24"/>
                <w:szCs w:val="24"/>
              </w:rPr>
              <w:t>15</w:t>
            </w:r>
            <w:r w:rsidR="00922041" w:rsidRPr="00922041">
              <w:rPr>
                <w:rFonts w:ascii="Calibri" w:hAnsi="Calibri" w:cs="Calibri"/>
                <w:sz w:val="24"/>
                <w:szCs w:val="24"/>
              </w:rPr>
              <w:t>pm</w:t>
            </w:r>
          </w:p>
        </w:tc>
        <w:tc>
          <w:tcPr>
            <w:tcW w:w="5790" w:type="dxa"/>
            <w:shd w:val="clear" w:color="auto" w:fill="auto"/>
          </w:tcPr>
          <w:p w14:paraId="65F5FC52" w14:textId="77777777" w:rsidR="003E3175" w:rsidRDefault="003E3175" w:rsidP="001A2BA8">
            <w:pPr>
              <w:spacing w:line="360" w:lineRule="auto"/>
              <w:rPr>
                <w:rStyle w:val="normaltextrun"/>
                <w:rFonts w:ascii="Calibri" w:hAnsi="Calibri" w:cs="Calibri"/>
                <w:bCs/>
                <w:sz w:val="24"/>
                <w:szCs w:val="24"/>
                <w:shd w:val="clear" w:color="auto" w:fill="FFFFFF"/>
              </w:rPr>
            </w:pPr>
            <w:r w:rsidRPr="003E3175">
              <w:rPr>
                <w:rFonts w:ascii="Calibri" w:hAnsi="Calibri" w:cs="Calibri"/>
                <w:b/>
                <w:sz w:val="24"/>
                <w:szCs w:val="24"/>
              </w:rPr>
              <w:t>Aberdeen City -</w:t>
            </w:r>
            <w:r>
              <w:rPr>
                <w:rFonts w:ascii="Calibri" w:hAnsi="Calibri" w:cs="Calibri"/>
                <w:sz w:val="24"/>
                <w:szCs w:val="24"/>
              </w:rPr>
              <w:t xml:space="preserve"> </w:t>
            </w:r>
            <w:r>
              <w:rPr>
                <w:rStyle w:val="normaltextrun"/>
                <w:rFonts w:ascii="Calibri" w:hAnsi="Calibri" w:cs="Calibri"/>
                <w:bCs/>
                <w:sz w:val="24"/>
                <w:szCs w:val="24"/>
                <w:shd w:val="clear" w:color="auto" w:fill="FFFFFF"/>
              </w:rPr>
              <w:t>Focus on QIs 2.3 and 2.4</w:t>
            </w:r>
          </w:p>
          <w:p w14:paraId="28DDB1BA" w14:textId="77777777" w:rsidR="001A2BA8" w:rsidRDefault="001A2BA8" w:rsidP="001A2BA8">
            <w:pPr>
              <w:rPr>
                <w:rFonts w:ascii="Calibri" w:hAnsi="Calibri" w:cs="Calibri"/>
                <w:b/>
                <w:bCs/>
                <w:sz w:val="24"/>
                <w:szCs w:val="24"/>
              </w:rPr>
            </w:pPr>
            <w:r>
              <w:rPr>
                <w:rFonts w:ascii="Calibri" w:hAnsi="Calibri" w:cs="Calibri"/>
                <w:b/>
                <w:bCs/>
                <w:sz w:val="24"/>
                <w:szCs w:val="24"/>
              </w:rPr>
              <w:t>Confirm key strengths and next steps (15 mins)</w:t>
            </w:r>
          </w:p>
          <w:p w14:paraId="5BF8018A" w14:textId="77777777" w:rsidR="001A2BA8" w:rsidRPr="00DE47B4" w:rsidRDefault="001A2BA8" w:rsidP="007D1D41">
            <w:pPr>
              <w:spacing w:line="360" w:lineRule="auto"/>
              <w:rPr>
                <w:rFonts w:cstheme="minorHAnsi"/>
                <w:bCs/>
                <w:sz w:val="24"/>
                <w:szCs w:val="24"/>
              </w:rPr>
            </w:pPr>
          </w:p>
        </w:tc>
        <w:tc>
          <w:tcPr>
            <w:tcW w:w="2055" w:type="dxa"/>
            <w:shd w:val="clear" w:color="auto" w:fill="auto"/>
          </w:tcPr>
          <w:p w14:paraId="545FE439" w14:textId="77777777" w:rsidR="006D6648" w:rsidRDefault="003E3175" w:rsidP="6327F0B4">
            <w:pPr>
              <w:spacing w:line="360" w:lineRule="auto"/>
              <w:jc w:val="center"/>
              <w:rPr>
                <w:rFonts w:ascii="Calibri" w:hAnsi="Calibri" w:cs="Calibri"/>
                <w:sz w:val="24"/>
                <w:szCs w:val="24"/>
              </w:rPr>
            </w:pPr>
            <w:r w:rsidRPr="003E3175">
              <w:rPr>
                <w:rFonts w:ascii="Calibri" w:hAnsi="Calibri" w:cs="Calibri"/>
                <w:sz w:val="24"/>
                <w:szCs w:val="24"/>
              </w:rPr>
              <w:t>Eleanor and Shona</w:t>
            </w:r>
          </w:p>
          <w:p w14:paraId="7DC3376B" w14:textId="77777777" w:rsidR="001A2BA8" w:rsidRPr="003E3175" w:rsidRDefault="001A2BA8" w:rsidP="001A2BA8">
            <w:pPr>
              <w:spacing w:line="360" w:lineRule="auto"/>
              <w:jc w:val="center"/>
              <w:rPr>
                <w:rFonts w:ascii="Calibri" w:hAnsi="Calibri" w:cs="Calibri"/>
                <w:sz w:val="24"/>
                <w:szCs w:val="24"/>
              </w:rPr>
            </w:pPr>
            <w:r>
              <w:rPr>
                <w:rFonts w:ascii="Calibri" w:hAnsi="Calibri" w:cs="Calibri"/>
                <w:sz w:val="24"/>
                <w:szCs w:val="24"/>
              </w:rPr>
              <w:t>All</w:t>
            </w:r>
          </w:p>
        </w:tc>
      </w:tr>
      <w:tr w:rsidR="00A96EAB" w:rsidRPr="00922041" w14:paraId="69148338" w14:textId="77777777" w:rsidTr="6327F0B4">
        <w:tc>
          <w:tcPr>
            <w:tcW w:w="1155" w:type="dxa"/>
            <w:shd w:val="clear" w:color="auto" w:fill="auto"/>
          </w:tcPr>
          <w:p w14:paraId="2B2F1A83" w14:textId="77777777" w:rsidR="00A96EAB" w:rsidRDefault="00A96EAB" w:rsidP="007D1D41">
            <w:pPr>
              <w:spacing w:line="360" w:lineRule="auto"/>
              <w:jc w:val="both"/>
              <w:rPr>
                <w:rFonts w:ascii="Calibri" w:hAnsi="Calibri" w:cs="Calibri"/>
                <w:sz w:val="24"/>
                <w:szCs w:val="24"/>
              </w:rPr>
            </w:pPr>
            <w:r>
              <w:rPr>
                <w:rFonts w:ascii="Calibri" w:hAnsi="Calibri" w:cs="Calibri"/>
                <w:sz w:val="24"/>
                <w:szCs w:val="24"/>
              </w:rPr>
              <w:t>2.</w:t>
            </w:r>
            <w:r w:rsidR="001A2BA8">
              <w:rPr>
                <w:rFonts w:ascii="Calibri" w:hAnsi="Calibri" w:cs="Calibri"/>
                <w:sz w:val="24"/>
                <w:szCs w:val="24"/>
              </w:rPr>
              <w:t>30</w:t>
            </w:r>
            <w:r>
              <w:rPr>
                <w:rFonts w:ascii="Calibri" w:hAnsi="Calibri" w:cs="Calibri"/>
                <w:sz w:val="24"/>
                <w:szCs w:val="24"/>
              </w:rPr>
              <w:t>pm</w:t>
            </w:r>
          </w:p>
        </w:tc>
        <w:tc>
          <w:tcPr>
            <w:tcW w:w="5790" w:type="dxa"/>
            <w:shd w:val="clear" w:color="auto" w:fill="auto"/>
          </w:tcPr>
          <w:p w14:paraId="5D455F51" w14:textId="77777777" w:rsidR="00A96EAB" w:rsidRDefault="00FB53C2" w:rsidP="007D1D41">
            <w:pPr>
              <w:spacing w:line="360" w:lineRule="auto"/>
              <w:rPr>
                <w:rFonts w:ascii="Calibri" w:hAnsi="Calibri" w:cs="Calibri"/>
                <w:bCs/>
                <w:sz w:val="24"/>
                <w:szCs w:val="24"/>
              </w:rPr>
            </w:pPr>
            <w:r w:rsidRPr="00B03EF9">
              <w:rPr>
                <w:rFonts w:ascii="Calibri" w:hAnsi="Calibri" w:cs="Calibri"/>
                <w:b/>
                <w:bCs/>
                <w:sz w:val="24"/>
                <w:szCs w:val="24"/>
              </w:rPr>
              <w:t>Discussion on next steps:</w:t>
            </w:r>
            <w:r>
              <w:rPr>
                <w:rFonts w:ascii="Calibri" w:hAnsi="Calibri" w:cs="Calibri"/>
                <w:bCs/>
                <w:sz w:val="24"/>
                <w:szCs w:val="24"/>
              </w:rPr>
              <w:t xml:space="preserve"> emerging themes; possible further collaborative improvement enquiries involving </w:t>
            </w:r>
            <w:r w:rsidR="003E5676">
              <w:rPr>
                <w:rFonts w:ascii="Calibri" w:hAnsi="Calibri" w:cs="Calibri"/>
                <w:bCs/>
                <w:sz w:val="24"/>
                <w:szCs w:val="24"/>
              </w:rPr>
              <w:t>the Quad/</w:t>
            </w:r>
            <w:r>
              <w:rPr>
                <w:rFonts w:ascii="Calibri" w:hAnsi="Calibri" w:cs="Calibri"/>
                <w:bCs/>
                <w:sz w:val="24"/>
                <w:szCs w:val="24"/>
              </w:rPr>
              <w:t>two or more LAs</w:t>
            </w:r>
            <w:r w:rsidR="003E5676">
              <w:rPr>
                <w:rFonts w:ascii="Calibri" w:hAnsi="Calibri" w:cs="Calibri"/>
                <w:bCs/>
                <w:sz w:val="24"/>
                <w:szCs w:val="24"/>
              </w:rPr>
              <w:t xml:space="preserve"> from the Quad</w:t>
            </w:r>
            <w:r>
              <w:rPr>
                <w:rFonts w:ascii="Calibri" w:hAnsi="Calibri" w:cs="Calibri"/>
                <w:bCs/>
                <w:sz w:val="24"/>
                <w:szCs w:val="24"/>
              </w:rPr>
              <w:t>/other Quads/</w:t>
            </w:r>
            <w:r w:rsidR="003E5676">
              <w:rPr>
                <w:rFonts w:ascii="Calibri" w:hAnsi="Calibri" w:cs="Calibri"/>
                <w:bCs/>
                <w:sz w:val="24"/>
                <w:szCs w:val="24"/>
              </w:rPr>
              <w:t xml:space="preserve">other </w:t>
            </w:r>
            <w:r>
              <w:rPr>
                <w:rFonts w:ascii="Calibri" w:hAnsi="Calibri" w:cs="Calibri"/>
                <w:bCs/>
                <w:sz w:val="24"/>
                <w:szCs w:val="24"/>
              </w:rPr>
              <w:t>LAs</w:t>
            </w:r>
          </w:p>
          <w:p w14:paraId="4918E32A" w14:textId="0F4EE4A8" w:rsidR="004E1577" w:rsidRPr="004E1577" w:rsidRDefault="004E1577" w:rsidP="007D1D41">
            <w:pPr>
              <w:spacing w:line="360" w:lineRule="auto"/>
              <w:rPr>
                <w:rFonts w:cstheme="minorHAnsi"/>
                <w:b/>
                <w:sz w:val="24"/>
                <w:szCs w:val="24"/>
              </w:rPr>
            </w:pPr>
            <w:r w:rsidRPr="004E1577">
              <w:rPr>
                <w:rFonts w:ascii="Calibri" w:hAnsi="Calibri" w:cs="Calibri"/>
                <w:b/>
                <w:bCs/>
                <w:sz w:val="24"/>
                <w:szCs w:val="24"/>
              </w:rPr>
              <w:t>See Appendix 6</w:t>
            </w:r>
          </w:p>
        </w:tc>
        <w:tc>
          <w:tcPr>
            <w:tcW w:w="2055" w:type="dxa"/>
            <w:shd w:val="clear" w:color="auto" w:fill="auto"/>
          </w:tcPr>
          <w:p w14:paraId="5ACF9859" w14:textId="77777777" w:rsidR="00A96EAB" w:rsidRPr="003E3175" w:rsidRDefault="003E3175" w:rsidP="003E3175">
            <w:pPr>
              <w:spacing w:line="360" w:lineRule="auto"/>
              <w:jc w:val="center"/>
              <w:rPr>
                <w:rFonts w:ascii="Calibri" w:hAnsi="Calibri" w:cs="Calibri"/>
                <w:sz w:val="24"/>
                <w:szCs w:val="24"/>
                <w:highlight w:val="yellow"/>
              </w:rPr>
            </w:pPr>
            <w:r w:rsidRPr="003E3175">
              <w:rPr>
                <w:rFonts w:ascii="Calibri" w:hAnsi="Calibri" w:cs="Calibri"/>
                <w:sz w:val="24"/>
                <w:szCs w:val="24"/>
                <w:highlight w:val="yellow"/>
              </w:rPr>
              <w:t>Facilitated by ES/HMIE?</w:t>
            </w:r>
          </w:p>
        </w:tc>
      </w:tr>
      <w:tr w:rsidR="00FD4B8D" w:rsidRPr="00922041" w14:paraId="3436C2E7" w14:textId="77777777" w:rsidTr="6327F0B4">
        <w:tc>
          <w:tcPr>
            <w:tcW w:w="1155" w:type="dxa"/>
            <w:shd w:val="clear" w:color="auto" w:fill="auto"/>
          </w:tcPr>
          <w:p w14:paraId="52FAE2F8" w14:textId="77777777" w:rsidR="00FD4B8D" w:rsidRPr="001A3228" w:rsidRDefault="00FB53C2" w:rsidP="007D1D41">
            <w:pPr>
              <w:spacing w:line="360" w:lineRule="auto"/>
              <w:rPr>
                <w:rFonts w:ascii="Calibri" w:hAnsi="Calibri" w:cs="Calibri"/>
                <w:b/>
                <w:bCs/>
                <w:sz w:val="24"/>
                <w:szCs w:val="24"/>
              </w:rPr>
            </w:pPr>
            <w:r>
              <w:rPr>
                <w:rFonts w:ascii="Calibri" w:hAnsi="Calibri" w:cs="Calibri"/>
                <w:b/>
                <w:bCs/>
                <w:sz w:val="24"/>
                <w:szCs w:val="24"/>
              </w:rPr>
              <w:t>3.30</w:t>
            </w:r>
            <w:r w:rsidR="001A3228" w:rsidRPr="001A3228">
              <w:rPr>
                <w:rFonts w:ascii="Calibri" w:hAnsi="Calibri" w:cs="Calibri"/>
                <w:b/>
                <w:bCs/>
                <w:sz w:val="24"/>
                <w:szCs w:val="24"/>
              </w:rPr>
              <w:t>pm</w:t>
            </w:r>
          </w:p>
        </w:tc>
        <w:tc>
          <w:tcPr>
            <w:tcW w:w="5790" w:type="dxa"/>
            <w:shd w:val="clear" w:color="auto" w:fill="auto"/>
          </w:tcPr>
          <w:p w14:paraId="7DE225F2" w14:textId="77777777" w:rsidR="00FD4B8D" w:rsidRPr="001A3228" w:rsidRDefault="001A3228" w:rsidP="007D1D41">
            <w:pPr>
              <w:spacing w:line="360" w:lineRule="auto"/>
              <w:rPr>
                <w:rFonts w:ascii="Calibri" w:hAnsi="Calibri" w:cs="Calibri"/>
                <w:b/>
                <w:bCs/>
                <w:sz w:val="24"/>
                <w:szCs w:val="24"/>
              </w:rPr>
            </w:pPr>
            <w:r w:rsidRPr="001A3228">
              <w:rPr>
                <w:rFonts w:ascii="Calibri" w:hAnsi="Calibri" w:cs="Calibri"/>
                <w:b/>
                <w:bCs/>
                <w:sz w:val="24"/>
                <w:szCs w:val="24"/>
              </w:rPr>
              <w:t>CLOSE</w:t>
            </w:r>
          </w:p>
        </w:tc>
        <w:tc>
          <w:tcPr>
            <w:tcW w:w="2055" w:type="dxa"/>
            <w:shd w:val="clear" w:color="auto" w:fill="auto"/>
          </w:tcPr>
          <w:p w14:paraId="67D6BDA8" w14:textId="77777777" w:rsidR="00FD4B8D" w:rsidRPr="00922041" w:rsidRDefault="00FD4B8D" w:rsidP="6327F0B4">
            <w:pPr>
              <w:spacing w:line="360" w:lineRule="auto"/>
              <w:jc w:val="center"/>
              <w:rPr>
                <w:rFonts w:ascii="Calibri" w:hAnsi="Calibri" w:cs="Calibri"/>
                <w:sz w:val="20"/>
                <w:szCs w:val="20"/>
              </w:rPr>
            </w:pPr>
          </w:p>
        </w:tc>
      </w:tr>
    </w:tbl>
    <w:p w14:paraId="33DFEED6" w14:textId="77777777" w:rsidR="00922041" w:rsidRDefault="00922041" w:rsidP="007D1D41">
      <w:pPr>
        <w:spacing w:line="360" w:lineRule="auto"/>
        <w:rPr>
          <w:rFonts w:ascii="Calibri" w:hAnsi="Calibri" w:cs="Calibri"/>
          <w:b/>
          <w:bCs/>
          <w:sz w:val="24"/>
          <w:szCs w:val="24"/>
        </w:rPr>
      </w:pPr>
    </w:p>
    <w:p w14:paraId="30DA5632" w14:textId="77777777" w:rsidR="00473F17" w:rsidRDefault="00473F17">
      <w:pPr>
        <w:rPr>
          <w:rFonts w:ascii="Calibri" w:hAnsi="Calibri" w:cs="Calibri"/>
          <w:sz w:val="24"/>
          <w:szCs w:val="24"/>
        </w:rPr>
      </w:pPr>
      <w:r>
        <w:rPr>
          <w:rFonts w:ascii="Calibri" w:hAnsi="Calibri" w:cs="Calibri"/>
          <w:sz w:val="24"/>
          <w:szCs w:val="24"/>
        </w:rPr>
        <w:br w:type="page"/>
      </w:r>
    </w:p>
    <w:p w14:paraId="43297675" w14:textId="77777777" w:rsidR="00473F17" w:rsidRPr="00473F17" w:rsidRDefault="00473F17">
      <w:pPr>
        <w:rPr>
          <w:rFonts w:ascii="Calibri" w:hAnsi="Calibri" w:cs="Calibri"/>
          <w:b/>
          <w:sz w:val="24"/>
          <w:szCs w:val="24"/>
        </w:rPr>
      </w:pPr>
      <w:r w:rsidRPr="00473F17">
        <w:rPr>
          <w:rFonts w:ascii="Calibri" w:hAnsi="Calibri" w:cs="Calibri"/>
          <w:b/>
          <w:sz w:val="24"/>
          <w:szCs w:val="24"/>
        </w:rPr>
        <w:lastRenderedPageBreak/>
        <w:t>Appendix 1: Self-Evaluation Framework - Template</w:t>
      </w:r>
    </w:p>
    <w:tbl>
      <w:tblPr>
        <w:tblStyle w:val="TableGrid"/>
        <w:tblW w:w="0" w:type="auto"/>
        <w:tblLook w:val="04A0" w:firstRow="1" w:lastRow="0" w:firstColumn="1" w:lastColumn="0" w:noHBand="0" w:noVBand="1"/>
      </w:tblPr>
      <w:tblGrid>
        <w:gridCol w:w="8500"/>
      </w:tblGrid>
      <w:tr w:rsidR="00473F17" w:rsidRPr="009F3932" w14:paraId="5B2CECB0" w14:textId="77777777" w:rsidTr="0076397C">
        <w:tc>
          <w:tcPr>
            <w:tcW w:w="8500" w:type="dxa"/>
            <w:shd w:val="clear" w:color="auto" w:fill="2F5496" w:themeFill="accent1" w:themeFillShade="BF"/>
          </w:tcPr>
          <w:p w14:paraId="28B24C7C" w14:textId="77777777" w:rsidR="00473F17" w:rsidRPr="009F3932" w:rsidRDefault="00473F17" w:rsidP="0076397C">
            <w:pPr>
              <w:jc w:val="center"/>
              <w:rPr>
                <w:rFonts w:ascii="Calibri" w:hAnsi="Calibri" w:cs="Calibri"/>
                <w:color w:val="FFFFFF" w:themeColor="background1"/>
                <w:sz w:val="36"/>
                <w:szCs w:val="36"/>
              </w:rPr>
            </w:pPr>
            <w:r w:rsidRPr="009F3932">
              <w:rPr>
                <w:rFonts w:ascii="Calibri" w:hAnsi="Calibri" w:cs="Calibri"/>
                <w:color w:val="FFFFFF" w:themeColor="background1"/>
                <w:sz w:val="36"/>
                <w:szCs w:val="36"/>
              </w:rPr>
              <w:t>Improving Outcomes for all</w:t>
            </w:r>
            <w:r>
              <w:rPr>
                <w:rFonts w:ascii="Calibri" w:hAnsi="Calibri" w:cs="Calibri"/>
                <w:color w:val="FFFFFF" w:themeColor="background1"/>
                <w:sz w:val="36"/>
                <w:szCs w:val="36"/>
              </w:rPr>
              <w:t>: Quads meetings</w:t>
            </w:r>
          </w:p>
        </w:tc>
      </w:tr>
      <w:tr w:rsidR="00473F17" w:rsidRPr="0052562B" w14:paraId="22BFFE2B" w14:textId="77777777" w:rsidTr="0076397C">
        <w:tc>
          <w:tcPr>
            <w:tcW w:w="8500" w:type="dxa"/>
            <w:shd w:val="clear" w:color="auto" w:fill="2F5496" w:themeFill="accent1" w:themeFillShade="BF"/>
          </w:tcPr>
          <w:p w14:paraId="65810C41" w14:textId="77777777" w:rsidR="00473F17" w:rsidRPr="0052562B" w:rsidRDefault="00473F17" w:rsidP="0076397C">
            <w:pPr>
              <w:jc w:val="center"/>
              <w:rPr>
                <w:rFonts w:ascii="Calibri" w:hAnsi="Calibri" w:cs="Calibri"/>
                <w:b/>
                <w:bCs/>
                <w:color w:val="FFFFFF" w:themeColor="background1"/>
              </w:rPr>
            </w:pPr>
            <w:proofErr w:type="spellStart"/>
            <w:r w:rsidRPr="0052562B">
              <w:rPr>
                <w:rFonts w:ascii="Calibri" w:hAnsi="Calibri" w:cs="Calibri"/>
                <w:b/>
                <w:bCs/>
                <w:color w:val="FFFFFF" w:themeColor="background1"/>
              </w:rPr>
              <w:t>Self evaluation</w:t>
            </w:r>
            <w:proofErr w:type="spellEnd"/>
            <w:r w:rsidRPr="0052562B">
              <w:rPr>
                <w:rFonts w:ascii="Calibri" w:hAnsi="Calibri" w:cs="Calibri"/>
                <w:b/>
                <w:bCs/>
                <w:color w:val="FFFFFF" w:themeColor="background1"/>
              </w:rPr>
              <w:t xml:space="preserve"> Question 1</w:t>
            </w:r>
          </w:p>
        </w:tc>
      </w:tr>
      <w:tr w:rsidR="00473F17" w:rsidRPr="008E3C30" w14:paraId="796A6502" w14:textId="77777777" w:rsidTr="0076397C">
        <w:tc>
          <w:tcPr>
            <w:tcW w:w="8500" w:type="dxa"/>
            <w:shd w:val="clear" w:color="auto" w:fill="auto"/>
          </w:tcPr>
          <w:p w14:paraId="3A868852" w14:textId="77777777" w:rsidR="00473F17" w:rsidRPr="00B65F0B" w:rsidRDefault="00473F17" w:rsidP="0076397C">
            <w:pPr>
              <w:rPr>
                <w:rFonts w:ascii="Century Gothic" w:hAnsi="Century Gothic" w:cs="Arial"/>
                <w:b/>
              </w:rPr>
            </w:pPr>
            <w:r w:rsidRPr="00B65F0B">
              <w:rPr>
                <w:rFonts w:ascii="Century Gothic" w:hAnsi="Century Gothic" w:cs="Arial"/>
                <w:b/>
              </w:rPr>
              <w:t>What are our strengths:</w:t>
            </w:r>
          </w:p>
          <w:p w14:paraId="56287D51" w14:textId="77777777" w:rsidR="00473F17" w:rsidRPr="00753C3E" w:rsidRDefault="00473F17" w:rsidP="0076397C">
            <w:pPr>
              <w:rPr>
                <w:rFonts w:ascii="Century Gothic" w:hAnsi="Century Gothic" w:cs="Arial"/>
                <w:b/>
              </w:rPr>
            </w:pPr>
          </w:p>
          <w:p w14:paraId="6A5C69DC" w14:textId="77777777" w:rsidR="00473F17" w:rsidRDefault="00473F17" w:rsidP="0076397C">
            <w:pPr>
              <w:numPr>
                <w:ilvl w:val="1"/>
                <w:numId w:val="23"/>
              </w:numPr>
              <w:spacing w:after="200" w:line="276" w:lineRule="auto"/>
              <w:jc w:val="both"/>
              <w:rPr>
                <w:rFonts w:ascii="Century Gothic" w:hAnsi="Century Gothic" w:cs="Arial"/>
                <w:b/>
              </w:rPr>
            </w:pPr>
            <w:r w:rsidRPr="00753C3E">
              <w:rPr>
                <w:rFonts w:ascii="Century Gothic" w:hAnsi="Century Gothic" w:cs="Arial"/>
                <w:b/>
              </w:rPr>
              <w:t>Improvement in outcomes for children, young people and adult learners</w:t>
            </w:r>
          </w:p>
          <w:p w14:paraId="76560A2A" w14:textId="77777777" w:rsidR="00473F17" w:rsidRDefault="00473F17" w:rsidP="0076397C">
            <w:pPr>
              <w:spacing w:after="200" w:line="276" w:lineRule="auto"/>
              <w:jc w:val="both"/>
              <w:rPr>
                <w:rFonts w:ascii="Century Gothic" w:hAnsi="Century Gothic" w:cs="Arial"/>
                <w:b/>
              </w:rPr>
            </w:pPr>
          </w:p>
          <w:p w14:paraId="5DD0E704" w14:textId="77777777" w:rsidR="00473F17" w:rsidRDefault="00473F17" w:rsidP="0076397C">
            <w:pPr>
              <w:spacing w:after="200" w:line="276" w:lineRule="auto"/>
              <w:jc w:val="both"/>
              <w:rPr>
                <w:rFonts w:ascii="Century Gothic" w:hAnsi="Century Gothic" w:cs="Arial"/>
                <w:b/>
              </w:rPr>
            </w:pPr>
          </w:p>
          <w:p w14:paraId="323B64BD" w14:textId="77777777" w:rsidR="00473F17" w:rsidRDefault="00473F17" w:rsidP="0076397C">
            <w:pPr>
              <w:spacing w:after="200" w:line="276" w:lineRule="auto"/>
              <w:jc w:val="both"/>
              <w:rPr>
                <w:rFonts w:ascii="Century Gothic" w:hAnsi="Century Gothic" w:cs="Arial"/>
                <w:b/>
              </w:rPr>
            </w:pPr>
          </w:p>
          <w:p w14:paraId="2B9469CC" w14:textId="77777777" w:rsidR="00473F17" w:rsidRDefault="00473F17" w:rsidP="0076397C">
            <w:pPr>
              <w:spacing w:after="200" w:line="276" w:lineRule="auto"/>
              <w:jc w:val="both"/>
              <w:rPr>
                <w:rFonts w:ascii="Century Gothic" w:hAnsi="Century Gothic" w:cs="Arial"/>
                <w:b/>
              </w:rPr>
            </w:pPr>
          </w:p>
          <w:p w14:paraId="77AB875B" w14:textId="77777777" w:rsidR="00473F17" w:rsidRDefault="00473F17" w:rsidP="0076397C">
            <w:pPr>
              <w:spacing w:after="200" w:line="276" w:lineRule="auto"/>
              <w:jc w:val="both"/>
              <w:rPr>
                <w:rFonts w:ascii="Century Gothic" w:hAnsi="Century Gothic" w:cs="Arial"/>
                <w:b/>
              </w:rPr>
            </w:pPr>
          </w:p>
          <w:p w14:paraId="0A749C82" w14:textId="77777777" w:rsidR="00473F17" w:rsidRDefault="00473F17" w:rsidP="0076397C">
            <w:pPr>
              <w:spacing w:after="200" w:line="276" w:lineRule="auto"/>
              <w:jc w:val="both"/>
              <w:rPr>
                <w:rFonts w:ascii="Century Gothic" w:hAnsi="Century Gothic" w:cs="Arial"/>
                <w:b/>
              </w:rPr>
            </w:pPr>
          </w:p>
          <w:p w14:paraId="36A4D0D0" w14:textId="77777777" w:rsidR="00473F17" w:rsidRDefault="00473F17" w:rsidP="0076397C">
            <w:pPr>
              <w:spacing w:after="200" w:line="276" w:lineRule="auto"/>
              <w:jc w:val="both"/>
              <w:rPr>
                <w:rFonts w:ascii="Century Gothic" w:hAnsi="Century Gothic" w:cs="Arial"/>
                <w:b/>
              </w:rPr>
            </w:pPr>
          </w:p>
          <w:p w14:paraId="6BEB8E22" w14:textId="77777777" w:rsidR="00473F17" w:rsidRDefault="00473F17" w:rsidP="0076397C">
            <w:pPr>
              <w:spacing w:after="200" w:line="276" w:lineRule="auto"/>
              <w:jc w:val="both"/>
              <w:rPr>
                <w:rFonts w:ascii="Century Gothic" w:hAnsi="Century Gothic" w:cs="Arial"/>
                <w:b/>
              </w:rPr>
            </w:pPr>
          </w:p>
          <w:p w14:paraId="46B88EA2" w14:textId="77777777" w:rsidR="00473F17" w:rsidRDefault="00473F17" w:rsidP="0076397C">
            <w:pPr>
              <w:spacing w:after="200" w:line="276" w:lineRule="auto"/>
              <w:jc w:val="both"/>
              <w:rPr>
                <w:rFonts w:ascii="Century Gothic" w:hAnsi="Century Gothic" w:cs="Arial"/>
                <w:b/>
              </w:rPr>
            </w:pPr>
          </w:p>
          <w:p w14:paraId="3144C66D" w14:textId="77777777" w:rsidR="00473F17" w:rsidRDefault="00473F17" w:rsidP="0076397C">
            <w:pPr>
              <w:spacing w:after="200" w:line="276" w:lineRule="auto"/>
              <w:jc w:val="both"/>
              <w:rPr>
                <w:rFonts w:ascii="Century Gothic" w:hAnsi="Century Gothic" w:cs="Arial"/>
                <w:b/>
              </w:rPr>
            </w:pPr>
          </w:p>
          <w:p w14:paraId="367D1AD1" w14:textId="77777777" w:rsidR="00473F17" w:rsidRDefault="00473F17" w:rsidP="0076397C">
            <w:pPr>
              <w:spacing w:after="200" w:line="276" w:lineRule="auto"/>
              <w:jc w:val="both"/>
              <w:rPr>
                <w:rFonts w:ascii="Century Gothic" w:hAnsi="Century Gothic" w:cs="Arial"/>
                <w:b/>
              </w:rPr>
            </w:pPr>
          </w:p>
          <w:p w14:paraId="787A87E2" w14:textId="77777777" w:rsidR="00473F17" w:rsidRDefault="00473F17" w:rsidP="0076397C">
            <w:pPr>
              <w:spacing w:after="200" w:line="276" w:lineRule="auto"/>
              <w:jc w:val="both"/>
              <w:rPr>
                <w:rFonts w:ascii="Century Gothic" w:hAnsi="Century Gothic" w:cs="Arial"/>
                <w:b/>
              </w:rPr>
            </w:pPr>
          </w:p>
          <w:p w14:paraId="0FBBDFA4" w14:textId="77777777" w:rsidR="00473F17" w:rsidRDefault="00473F17" w:rsidP="0076397C">
            <w:pPr>
              <w:spacing w:after="200" w:line="276" w:lineRule="auto"/>
              <w:jc w:val="both"/>
              <w:rPr>
                <w:rFonts w:ascii="Century Gothic" w:hAnsi="Century Gothic" w:cs="Arial"/>
                <w:b/>
              </w:rPr>
            </w:pPr>
          </w:p>
          <w:p w14:paraId="357F57D7" w14:textId="77777777" w:rsidR="00473F17" w:rsidRDefault="00473F17" w:rsidP="0076397C">
            <w:pPr>
              <w:spacing w:after="200" w:line="276" w:lineRule="auto"/>
              <w:jc w:val="both"/>
              <w:rPr>
                <w:rFonts w:ascii="Century Gothic" w:hAnsi="Century Gothic" w:cs="Arial"/>
                <w:b/>
              </w:rPr>
            </w:pPr>
          </w:p>
          <w:p w14:paraId="7159B4F6" w14:textId="77777777" w:rsidR="00473F17" w:rsidRDefault="00473F17" w:rsidP="0076397C">
            <w:pPr>
              <w:spacing w:after="200" w:line="276" w:lineRule="auto"/>
              <w:jc w:val="both"/>
              <w:rPr>
                <w:rFonts w:ascii="Century Gothic" w:hAnsi="Century Gothic" w:cs="Arial"/>
                <w:b/>
              </w:rPr>
            </w:pPr>
          </w:p>
          <w:p w14:paraId="198023C0" w14:textId="77777777" w:rsidR="00473F17" w:rsidRDefault="00473F17" w:rsidP="0076397C">
            <w:pPr>
              <w:spacing w:after="200" w:line="276" w:lineRule="auto"/>
              <w:jc w:val="both"/>
              <w:rPr>
                <w:rFonts w:ascii="Century Gothic" w:hAnsi="Century Gothic" w:cs="Arial"/>
                <w:b/>
              </w:rPr>
            </w:pPr>
          </w:p>
          <w:p w14:paraId="63E84341" w14:textId="77777777" w:rsidR="00473F17" w:rsidRDefault="00473F17" w:rsidP="0076397C">
            <w:pPr>
              <w:spacing w:after="200" w:line="276" w:lineRule="auto"/>
              <w:jc w:val="both"/>
              <w:rPr>
                <w:rFonts w:ascii="Century Gothic" w:hAnsi="Century Gothic" w:cs="Arial"/>
                <w:b/>
              </w:rPr>
            </w:pPr>
          </w:p>
          <w:p w14:paraId="606911E4" w14:textId="77777777" w:rsidR="00473F17" w:rsidRDefault="00473F17" w:rsidP="0076397C">
            <w:pPr>
              <w:spacing w:after="200" w:line="276" w:lineRule="auto"/>
              <w:jc w:val="both"/>
              <w:rPr>
                <w:rFonts w:ascii="Century Gothic" w:hAnsi="Century Gothic" w:cs="Arial"/>
                <w:b/>
              </w:rPr>
            </w:pPr>
          </w:p>
          <w:p w14:paraId="39E04CA4" w14:textId="77777777" w:rsidR="00473F17" w:rsidRDefault="00473F17" w:rsidP="0076397C">
            <w:pPr>
              <w:spacing w:after="200" w:line="276" w:lineRule="auto"/>
              <w:jc w:val="both"/>
              <w:rPr>
                <w:rFonts w:ascii="Century Gothic" w:hAnsi="Century Gothic" w:cs="Arial"/>
                <w:b/>
              </w:rPr>
            </w:pPr>
          </w:p>
          <w:p w14:paraId="6CE9103C" w14:textId="77777777" w:rsidR="00473F17" w:rsidRDefault="00473F17" w:rsidP="0076397C">
            <w:pPr>
              <w:spacing w:after="200" w:line="276" w:lineRule="auto"/>
              <w:jc w:val="both"/>
              <w:rPr>
                <w:rFonts w:ascii="Century Gothic" w:hAnsi="Century Gothic" w:cs="Arial"/>
                <w:b/>
              </w:rPr>
            </w:pPr>
          </w:p>
          <w:p w14:paraId="4420B3C6" w14:textId="77777777" w:rsidR="00473F17" w:rsidRDefault="00473F17" w:rsidP="0076397C">
            <w:pPr>
              <w:spacing w:after="200" w:line="276" w:lineRule="auto"/>
              <w:jc w:val="both"/>
              <w:rPr>
                <w:rFonts w:ascii="Century Gothic" w:hAnsi="Century Gothic" w:cs="Arial"/>
                <w:b/>
              </w:rPr>
            </w:pPr>
          </w:p>
          <w:p w14:paraId="359D9503" w14:textId="77777777" w:rsidR="00473F17" w:rsidRPr="008E3C30" w:rsidRDefault="00473F17" w:rsidP="0076397C">
            <w:pPr>
              <w:spacing w:after="200" w:line="276" w:lineRule="auto"/>
              <w:jc w:val="both"/>
              <w:rPr>
                <w:rFonts w:ascii="Century Gothic" w:hAnsi="Century Gothic" w:cs="Arial"/>
                <w:b/>
              </w:rPr>
            </w:pPr>
          </w:p>
        </w:tc>
      </w:tr>
    </w:tbl>
    <w:p w14:paraId="01B20487" w14:textId="77777777" w:rsidR="00473F17" w:rsidRDefault="00473F17">
      <w:pPr>
        <w:rPr>
          <w:rFonts w:ascii="Calibri" w:hAnsi="Calibri" w:cs="Calibri"/>
          <w:sz w:val="24"/>
          <w:szCs w:val="24"/>
        </w:rPr>
      </w:pPr>
      <w:r>
        <w:rPr>
          <w:rFonts w:ascii="Calibri" w:hAnsi="Calibri" w:cs="Calibri"/>
          <w:sz w:val="24"/>
          <w:szCs w:val="24"/>
        </w:rPr>
        <w:br w:type="page"/>
      </w:r>
    </w:p>
    <w:tbl>
      <w:tblPr>
        <w:tblStyle w:val="TableGrid"/>
        <w:tblW w:w="0" w:type="auto"/>
        <w:tblLook w:val="04A0" w:firstRow="1" w:lastRow="0" w:firstColumn="1" w:lastColumn="0" w:noHBand="0" w:noVBand="1"/>
      </w:tblPr>
      <w:tblGrid>
        <w:gridCol w:w="8500"/>
      </w:tblGrid>
      <w:tr w:rsidR="00473F17" w:rsidRPr="009F3932" w14:paraId="15D6E8FF" w14:textId="77777777" w:rsidTr="0076397C">
        <w:tc>
          <w:tcPr>
            <w:tcW w:w="8500" w:type="dxa"/>
            <w:shd w:val="clear" w:color="auto" w:fill="2F5496" w:themeFill="accent1" w:themeFillShade="BF"/>
          </w:tcPr>
          <w:p w14:paraId="256459D4" w14:textId="77777777" w:rsidR="00473F17" w:rsidRPr="009F3932" w:rsidRDefault="00473F17" w:rsidP="0076397C">
            <w:pPr>
              <w:jc w:val="center"/>
              <w:rPr>
                <w:rFonts w:ascii="Calibri" w:hAnsi="Calibri" w:cs="Calibri"/>
                <w:color w:val="FFFFFF" w:themeColor="background1"/>
                <w:sz w:val="36"/>
                <w:szCs w:val="36"/>
              </w:rPr>
            </w:pPr>
            <w:r w:rsidRPr="009F3932">
              <w:rPr>
                <w:rFonts w:ascii="Calibri" w:hAnsi="Calibri" w:cs="Calibri"/>
                <w:color w:val="FFFFFF" w:themeColor="background1"/>
                <w:sz w:val="36"/>
                <w:szCs w:val="36"/>
              </w:rPr>
              <w:lastRenderedPageBreak/>
              <w:t>Improving Outcomes for all</w:t>
            </w:r>
            <w:r>
              <w:rPr>
                <w:rFonts w:ascii="Calibri" w:hAnsi="Calibri" w:cs="Calibri"/>
                <w:color w:val="FFFFFF" w:themeColor="background1"/>
                <w:sz w:val="36"/>
                <w:szCs w:val="36"/>
              </w:rPr>
              <w:t>: Quads meetings</w:t>
            </w:r>
          </w:p>
        </w:tc>
      </w:tr>
      <w:tr w:rsidR="00473F17" w:rsidRPr="00922041" w14:paraId="729830F9" w14:textId="77777777" w:rsidTr="0076397C">
        <w:tc>
          <w:tcPr>
            <w:tcW w:w="8500" w:type="dxa"/>
            <w:shd w:val="clear" w:color="auto" w:fill="2F5496" w:themeFill="accent1" w:themeFillShade="BF"/>
          </w:tcPr>
          <w:p w14:paraId="70B533FC" w14:textId="77777777" w:rsidR="00473F17" w:rsidRPr="00922041" w:rsidRDefault="00473F17" w:rsidP="0076397C">
            <w:pPr>
              <w:jc w:val="center"/>
              <w:rPr>
                <w:rFonts w:ascii="Calibri" w:hAnsi="Calibri" w:cs="Calibri"/>
                <w:b/>
                <w:bCs/>
                <w:color w:val="FFFFFF" w:themeColor="background1"/>
              </w:rPr>
            </w:pPr>
            <w:proofErr w:type="spellStart"/>
            <w:r w:rsidRPr="0052562B">
              <w:rPr>
                <w:rFonts w:ascii="Calibri" w:hAnsi="Calibri" w:cs="Calibri"/>
                <w:b/>
                <w:bCs/>
                <w:color w:val="FFFFFF" w:themeColor="background1"/>
              </w:rPr>
              <w:t>Self evaluation</w:t>
            </w:r>
            <w:proofErr w:type="spellEnd"/>
            <w:r w:rsidRPr="0052562B">
              <w:rPr>
                <w:rFonts w:ascii="Calibri" w:hAnsi="Calibri" w:cs="Calibri"/>
                <w:b/>
                <w:bCs/>
                <w:color w:val="FFFFFF" w:themeColor="background1"/>
              </w:rPr>
              <w:t xml:space="preserve"> Question </w:t>
            </w:r>
            <w:r w:rsidRPr="1991329A">
              <w:rPr>
                <w:rFonts w:ascii="Calibri" w:hAnsi="Calibri" w:cs="Calibri"/>
                <w:b/>
                <w:bCs/>
                <w:color w:val="FFFFFF" w:themeColor="background1"/>
              </w:rPr>
              <w:t>2</w:t>
            </w:r>
          </w:p>
        </w:tc>
      </w:tr>
      <w:tr w:rsidR="00473F17" w:rsidRPr="008E3C30" w14:paraId="49527623" w14:textId="77777777" w:rsidTr="0076397C">
        <w:tc>
          <w:tcPr>
            <w:tcW w:w="8500" w:type="dxa"/>
            <w:shd w:val="clear" w:color="auto" w:fill="auto"/>
          </w:tcPr>
          <w:p w14:paraId="539BA5FC" w14:textId="77777777" w:rsidR="00473F17" w:rsidRPr="0015150E" w:rsidRDefault="00473F17" w:rsidP="0076397C">
            <w:pPr>
              <w:rPr>
                <w:rFonts w:ascii="Century Gothic" w:hAnsi="Century Gothic" w:cs="Arial"/>
                <w:b/>
              </w:rPr>
            </w:pPr>
            <w:r w:rsidRPr="0015150E">
              <w:rPr>
                <w:rFonts w:ascii="Century Gothic" w:hAnsi="Century Gothic" w:cs="Arial"/>
                <w:b/>
              </w:rPr>
              <w:t>What are our strengths:</w:t>
            </w:r>
          </w:p>
          <w:p w14:paraId="153B932F" w14:textId="77777777" w:rsidR="00473F17" w:rsidRPr="00753C3E" w:rsidRDefault="00473F17" w:rsidP="0076397C">
            <w:pPr>
              <w:rPr>
                <w:rFonts w:ascii="Century Gothic" w:hAnsi="Century Gothic" w:cs="Arial"/>
                <w:b/>
              </w:rPr>
            </w:pPr>
          </w:p>
          <w:p w14:paraId="298A355D" w14:textId="77777777" w:rsidR="00473F17" w:rsidRPr="00473F17" w:rsidRDefault="00473F17" w:rsidP="0076397C">
            <w:pPr>
              <w:numPr>
                <w:ilvl w:val="1"/>
                <w:numId w:val="23"/>
              </w:numPr>
              <w:spacing w:after="200" w:line="276" w:lineRule="auto"/>
              <w:jc w:val="both"/>
              <w:rPr>
                <w:rFonts w:ascii="Century Gothic" w:hAnsi="Century Gothic" w:cs="Arial"/>
                <w:b/>
              </w:rPr>
            </w:pPr>
            <w:r w:rsidRPr="00753C3E">
              <w:rPr>
                <w:rFonts w:ascii="Century Gothic" w:hAnsi="Century Gothic" w:cs="Arial"/>
                <w:b/>
                <w:bCs/>
              </w:rPr>
              <w:t xml:space="preserve"> Quality of Education - Impact on children, young people, families and communities</w:t>
            </w:r>
          </w:p>
          <w:p w14:paraId="362DE89C" w14:textId="77777777" w:rsidR="00473F17" w:rsidRDefault="00473F17" w:rsidP="0076397C">
            <w:pPr>
              <w:spacing w:after="200" w:line="276" w:lineRule="auto"/>
              <w:jc w:val="both"/>
              <w:rPr>
                <w:rFonts w:ascii="Century Gothic" w:hAnsi="Century Gothic" w:cs="Arial"/>
                <w:b/>
                <w:bCs/>
              </w:rPr>
            </w:pPr>
          </w:p>
          <w:p w14:paraId="1A416883" w14:textId="77777777" w:rsidR="00473F17" w:rsidRDefault="00473F17" w:rsidP="0076397C">
            <w:pPr>
              <w:spacing w:after="200" w:line="276" w:lineRule="auto"/>
              <w:jc w:val="both"/>
              <w:rPr>
                <w:rFonts w:ascii="Century Gothic" w:hAnsi="Century Gothic" w:cs="Arial"/>
                <w:b/>
                <w:bCs/>
              </w:rPr>
            </w:pPr>
          </w:p>
          <w:p w14:paraId="5A533A23" w14:textId="77777777" w:rsidR="00473F17" w:rsidRDefault="00473F17" w:rsidP="0076397C">
            <w:pPr>
              <w:spacing w:after="200" w:line="276" w:lineRule="auto"/>
              <w:jc w:val="both"/>
              <w:rPr>
                <w:rFonts w:ascii="Century Gothic" w:hAnsi="Century Gothic" w:cs="Arial"/>
                <w:b/>
                <w:bCs/>
              </w:rPr>
            </w:pPr>
          </w:p>
          <w:p w14:paraId="45EA34AB" w14:textId="77777777" w:rsidR="00473F17" w:rsidRDefault="00473F17" w:rsidP="0076397C">
            <w:pPr>
              <w:spacing w:after="200" w:line="276" w:lineRule="auto"/>
              <w:jc w:val="both"/>
              <w:rPr>
                <w:rFonts w:ascii="Century Gothic" w:hAnsi="Century Gothic" w:cs="Arial"/>
                <w:b/>
                <w:bCs/>
              </w:rPr>
            </w:pPr>
          </w:p>
          <w:p w14:paraId="44F369CC" w14:textId="77777777" w:rsidR="00473F17" w:rsidRDefault="00473F17" w:rsidP="0076397C">
            <w:pPr>
              <w:spacing w:after="200" w:line="276" w:lineRule="auto"/>
              <w:jc w:val="both"/>
              <w:rPr>
                <w:rFonts w:ascii="Century Gothic" w:hAnsi="Century Gothic" w:cs="Arial"/>
                <w:b/>
                <w:bCs/>
              </w:rPr>
            </w:pPr>
          </w:p>
          <w:p w14:paraId="492EA39B" w14:textId="77777777" w:rsidR="00473F17" w:rsidRDefault="00473F17" w:rsidP="0076397C">
            <w:pPr>
              <w:spacing w:after="200" w:line="276" w:lineRule="auto"/>
              <w:jc w:val="both"/>
              <w:rPr>
                <w:rFonts w:ascii="Century Gothic" w:hAnsi="Century Gothic" w:cs="Arial"/>
                <w:b/>
                <w:bCs/>
              </w:rPr>
            </w:pPr>
          </w:p>
          <w:p w14:paraId="1D474BC0" w14:textId="77777777" w:rsidR="00473F17" w:rsidRDefault="00473F17" w:rsidP="0076397C">
            <w:pPr>
              <w:spacing w:after="200" w:line="276" w:lineRule="auto"/>
              <w:jc w:val="both"/>
              <w:rPr>
                <w:rFonts w:ascii="Century Gothic" w:hAnsi="Century Gothic" w:cs="Arial"/>
                <w:b/>
                <w:bCs/>
              </w:rPr>
            </w:pPr>
          </w:p>
          <w:p w14:paraId="5331C171" w14:textId="77777777" w:rsidR="00473F17" w:rsidRDefault="00473F17" w:rsidP="0076397C">
            <w:pPr>
              <w:spacing w:after="200" w:line="276" w:lineRule="auto"/>
              <w:jc w:val="both"/>
              <w:rPr>
                <w:rFonts w:ascii="Century Gothic" w:hAnsi="Century Gothic" w:cs="Arial"/>
                <w:b/>
                <w:bCs/>
              </w:rPr>
            </w:pPr>
          </w:p>
          <w:p w14:paraId="36D6EAD6" w14:textId="77777777" w:rsidR="00473F17" w:rsidRDefault="00473F17" w:rsidP="0076397C">
            <w:pPr>
              <w:spacing w:after="200" w:line="276" w:lineRule="auto"/>
              <w:jc w:val="both"/>
              <w:rPr>
                <w:rFonts w:ascii="Century Gothic" w:hAnsi="Century Gothic" w:cs="Arial"/>
                <w:b/>
                <w:bCs/>
              </w:rPr>
            </w:pPr>
          </w:p>
          <w:p w14:paraId="6DFBE4F6" w14:textId="77777777" w:rsidR="00473F17" w:rsidRDefault="00473F17" w:rsidP="0076397C">
            <w:pPr>
              <w:spacing w:after="200" w:line="276" w:lineRule="auto"/>
              <w:jc w:val="both"/>
              <w:rPr>
                <w:rFonts w:ascii="Century Gothic" w:hAnsi="Century Gothic" w:cs="Arial"/>
                <w:b/>
                <w:bCs/>
              </w:rPr>
            </w:pPr>
          </w:p>
          <w:p w14:paraId="738BADAC" w14:textId="77777777" w:rsidR="00473F17" w:rsidRDefault="00473F17" w:rsidP="0076397C">
            <w:pPr>
              <w:spacing w:after="200" w:line="276" w:lineRule="auto"/>
              <w:jc w:val="both"/>
              <w:rPr>
                <w:rFonts w:ascii="Century Gothic" w:hAnsi="Century Gothic" w:cs="Arial"/>
                <w:b/>
                <w:bCs/>
              </w:rPr>
            </w:pPr>
          </w:p>
          <w:p w14:paraId="50928683" w14:textId="77777777" w:rsidR="00473F17" w:rsidRDefault="00473F17" w:rsidP="0076397C">
            <w:pPr>
              <w:spacing w:after="200" w:line="276" w:lineRule="auto"/>
              <w:jc w:val="both"/>
              <w:rPr>
                <w:rFonts w:ascii="Century Gothic" w:hAnsi="Century Gothic" w:cs="Arial"/>
                <w:b/>
                <w:bCs/>
              </w:rPr>
            </w:pPr>
          </w:p>
          <w:p w14:paraId="203F2024" w14:textId="77777777" w:rsidR="00473F17" w:rsidRDefault="00473F17" w:rsidP="0076397C">
            <w:pPr>
              <w:spacing w:after="200" w:line="276" w:lineRule="auto"/>
              <w:jc w:val="both"/>
              <w:rPr>
                <w:rFonts w:ascii="Century Gothic" w:hAnsi="Century Gothic" w:cs="Arial"/>
                <w:b/>
                <w:bCs/>
              </w:rPr>
            </w:pPr>
          </w:p>
          <w:p w14:paraId="30C0C2AC" w14:textId="77777777" w:rsidR="00473F17" w:rsidRDefault="00473F17" w:rsidP="0076397C">
            <w:pPr>
              <w:spacing w:after="200" w:line="276" w:lineRule="auto"/>
              <w:jc w:val="both"/>
              <w:rPr>
                <w:rFonts w:ascii="Century Gothic" w:hAnsi="Century Gothic" w:cs="Arial"/>
                <w:b/>
                <w:bCs/>
              </w:rPr>
            </w:pPr>
          </w:p>
          <w:p w14:paraId="6DF8FFCC" w14:textId="77777777" w:rsidR="00473F17" w:rsidRDefault="00473F17" w:rsidP="0076397C">
            <w:pPr>
              <w:spacing w:after="200" w:line="276" w:lineRule="auto"/>
              <w:jc w:val="both"/>
              <w:rPr>
                <w:rFonts w:ascii="Century Gothic" w:hAnsi="Century Gothic" w:cs="Arial"/>
                <w:b/>
                <w:bCs/>
              </w:rPr>
            </w:pPr>
          </w:p>
          <w:p w14:paraId="047A219C" w14:textId="77777777" w:rsidR="00473F17" w:rsidRDefault="00473F17" w:rsidP="0076397C">
            <w:pPr>
              <w:spacing w:after="200" w:line="276" w:lineRule="auto"/>
              <w:jc w:val="both"/>
              <w:rPr>
                <w:rFonts w:ascii="Century Gothic" w:hAnsi="Century Gothic" w:cs="Arial"/>
                <w:b/>
                <w:bCs/>
              </w:rPr>
            </w:pPr>
          </w:p>
          <w:p w14:paraId="5C6811BF" w14:textId="77777777" w:rsidR="00473F17" w:rsidRDefault="00473F17" w:rsidP="0076397C">
            <w:pPr>
              <w:spacing w:after="200" w:line="276" w:lineRule="auto"/>
              <w:jc w:val="both"/>
              <w:rPr>
                <w:rFonts w:ascii="Century Gothic" w:hAnsi="Century Gothic" w:cs="Arial"/>
                <w:b/>
                <w:bCs/>
              </w:rPr>
            </w:pPr>
          </w:p>
          <w:p w14:paraId="1F7DAF72" w14:textId="77777777" w:rsidR="00473F17" w:rsidRDefault="00473F17" w:rsidP="0076397C">
            <w:pPr>
              <w:spacing w:after="200" w:line="276" w:lineRule="auto"/>
              <w:jc w:val="both"/>
              <w:rPr>
                <w:rFonts w:ascii="Century Gothic" w:hAnsi="Century Gothic" w:cs="Arial"/>
                <w:b/>
                <w:bCs/>
              </w:rPr>
            </w:pPr>
          </w:p>
          <w:p w14:paraId="33C060D6" w14:textId="77777777" w:rsidR="00473F17" w:rsidRDefault="00473F17" w:rsidP="0076397C">
            <w:pPr>
              <w:spacing w:after="200" w:line="276" w:lineRule="auto"/>
              <w:jc w:val="both"/>
              <w:rPr>
                <w:rFonts w:ascii="Century Gothic" w:hAnsi="Century Gothic" w:cs="Arial"/>
                <w:b/>
                <w:bCs/>
              </w:rPr>
            </w:pPr>
          </w:p>
          <w:p w14:paraId="764FC2F6" w14:textId="77777777" w:rsidR="00473F17" w:rsidRDefault="00473F17" w:rsidP="0076397C">
            <w:pPr>
              <w:spacing w:after="200" w:line="276" w:lineRule="auto"/>
              <w:jc w:val="both"/>
              <w:rPr>
                <w:rFonts w:ascii="Century Gothic" w:hAnsi="Century Gothic" w:cs="Arial"/>
                <w:b/>
                <w:bCs/>
              </w:rPr>
            </w:pPr>
          </w:p>
          <w:p w14:paraId="6CF753AC" w14:textId="77777777" w:rsidR="00473F17" w:rsidRDefault="00473F17" w:rsidP="0076397C">
            <w:pPr>
              <w:spacing w:after="200" w:line="276" w:lineRule="auto"/>
              <w:jc w:val="both"/>
              <w:rPr>
                <w:rFonts w:ascii="Century Gothic" w:hAnsi="Century Gothic" w:cs="Arial"/>
                <w:b/>
                <w:bCs/>
              </w:rPr>
            </w:pPr>
          </w:p>
          <w:p w14:paraId="6751D482" w14:textId="77777777" w:rsidR="00473F17" w:rsidRPr="008E3C30" w:rsidRDefault="00473F17" w:rsidP="0076397C">
            <w:pPr>
              <w:spacing w:after="200" w:line="276" w:lineRule="auto"/>
              <w:jc w:val="both"/>
              <w:rPr>
                <w:rFonts w:ascii="Century Gothic" w:hAnsi="Century Gothic" w:cs="Arial"/>
                <w:b/>
              </w:rPr>
            </w:pPr>
          </w:p>
        </w:tc>
      </w:tr>
    </w:tbl>
    <w:p w14:paraId="7B8B00AA" w14:textId="77777777" w:rsidR="00473F17" w:rsidRDefault="00473F17">
      <w:pPr>
        <w:rPr>
          <w:rFonts w:ascii="Calibri" w:hAnsi="Calibri" w:cs="Calibri"/>
          <w:sz w:val="24"/>
          <w:szCs w:val="24"/>
        </w:rPr>
      </w:pPr>
      <w:r>
        <w:rPr>
          <w:rFonts w:ascii="Calibri" w:hAnsi="Calibri" w:cs="Calibri"/>
          <w:sz w:val="24"/>
          <w:szCs w:val="24"/>
        </w:rPr>
        <w:br w:type="page"/>
      </w:r>
    </w:p>
    <w:tbl>
      <w:tblPr>
        <w:tblStyle w:val="TableGrid"/>
        <w:tblW w:w="0" w:type="auto"/>
        <w:tblLook w:val="04A0" w:firstRow="1" w:lastRow="0" w:firstColumn="1" w:lastColumn="0" w:noHBand="0" w:noVBand="1"/>
      </w:tblPr>
      <w:tblGrid>
        <w:gridCol w:w="8500"/>
      </w:tblGrid>
      <w:tr w:rsidR="00473F17" w:rsidRPr="009F3932" w14:paraId="4F0ACFAE" w14:textId="77777777" w:rsidTr="0076397C">
        <w:tc>
          <w:tcPr>
            <w:tcW w:w="8500" w:type="dxa"/>
            <w:shd w:val="clear" w:color="auto" w:fill="2F5496" w:themeFill="accent1" w:themeFillShade="BF"/>
          </w:tcPr>
          <w:p w14:paraId="1EA585CD" w14:textId="77777777" w:rsidR="00473F17" w:rsidRPr="009F3932" w:rsidRDefault="00473F17" w:rsidP="0076397C">
            <w:pPr>
              <w:jc w:val="center"/>
              <w:rPr>
                <w:rFonts w:ascii="Calibri" w:hAnsi="Calibri" w:cs="Calibri"/>
                <w:color w:val="FFFFFF" w:themeColor="background1"/>
                <w:sz w:val="36"/>
                <w:szCs w:val="36"/>
              </w:rPr>
            </w:pPr>
            <w:r w:rsidRPr="009F3932">
              <w:rPr>
                <w:rFonts w:ascii="Calibri" w:hAnsi="Calibri" w:cs="Calibri"/>
                <w:color w:val="FFFFFF" w:themeColor="background1"/>
                <w:sz w:val="36"/>
                <w:szCs w:val="36"/>
              </w:rPr>
              <w:lastRenderedPageBreak/>
              <w:t>Improving Outcomes for all</w:t>
            </w:r>
            <w:r>
              <w:rPr>
                <w:rFonts w:ascii="Calibri" w:hAnsi="Calibri" w:cs="Calibri"/>
                <w:color w:val="FFFFFF" w:themeColor="background1"/>
                <w:sz w:val="36"/>
                <w:szCs w:val="36"/>
              </w:rPr>
              <w:t>: Quads meetings</w:t>
            </w:r>
          </w:p>
        </w:tc>
      </w:tr>
      <w:tr w:rsidR="00473F17" w:rsidRPr="00922041" w14:paraId="3BD2B755" w14:textId="77777777" w:rsidTr="0076397C">
        <w:tc>
          <w:tcPr>
            <w:tcW w:w="8500" w:type="dxa"/>
            <w:shd w:val="clear" w:color="auto" w:fill="2F5496" w:themeFill="accent1" w:themeFillShade="BF"/>
          </w:tcPr>
          <w:p w14:paraId="6CCE279E" w14:textId="77777777" w:rsidR="00473F17" w:rsidRPr="00922041" w:rsidRDefault="00473F17" w:rsidP="0076397C">
            <w:pPr>
              <w:jc w:val="center"/>
              <w:rPr>
                <w:rFonts w:ascii="Calibri" w:eastAsia="Calibri" w:hAnsi="Calibri" w:cs="Calibri"/>
                <w:b/>
                <w:bCs/>
                <w:color w:val="FFFFFF" w:themeColor="background1"/>
              </w:rPr>
            </w:pPr>
            <w:proofErr w:type="spellStart"/>
            <w:r w:rsidRPr="0052562B">
              <w:rPr>
                <w:rFonts w:ascii="Calibri" w:hAnsi="Calibri" w:cs="Calibri"/>
                <w:b/>
                <w:bCs/>
                <w:color w:val="FFFFFF" w:themeColor="background1"/>
              </w:rPr>
              <w:t>Self evaluation</w:t>
            </w:r>
            <w:proofErr w:type="spellEnd"/>
            <w:r w:rsidRPr="0052562B">
              <w:rPr>
                <w:rFonts w:ascii="Calibri" w:hAnsi="Calibri" w:cs="Calibri"/>
                <w:b/>
                <w:bCs/>
                <w:color w:val="FFFFFF" w:themeColor="background1"/>
              </w:rPr>
              <w:t xml:space="preserve"> Question </w:t>
            </w:r>
            <w:r w:rsidRPr="1991329A">
              <w:rPr>
                <w:rFonts w:ascii="Calibri" w:hAnsi="Calibri" w:cs="Calibri"/>
                <w:b/>
                <w:bCs/>
                <w:color w:val="FFFFFF" w:themeColor="background1"/>
              </w:rPr>
              <w:t>3</w:t>
            </w:r>
          </w:p>
        </w:tc>
      </w:tr>
      <w:tr w:rsidR="00473F17" w:rsidRPr="008E3C30" w14:paraId="49355B12" w14:textId="77777777" w:rsidTr="0076397C">
        <w:trPr>
          <w:trHeight w:val="1148"/>
        </w:trPr>
        <w:tc>
          <w:tcPr>
            <w:tcW w:w="8500" w:type="dxa"/>
            <w:shd w:val="clear" w:color="auto" w:fill="FFFFFF" w:themeFill="background1"/>
          </w:tcPr>
          <w:p w14:paraId="1DD0171D" w14:textId="77777777" w:rsidR="00473F17" w:rsidRPr="0015150E" w:rsidRDefault="00473F17" w:rsidP="0076397C">
            <w:pPr>
              <w:rPr>
                <w:rFonts w:ascii="Century Gothic" w:hAnsi="Century Gothic" w:cs="Arial"/>
                <w:b/>
              </w:rPr>
            </w:pPr>
            <w:r w:rsidRPr="0015150E">
              <w:rPr>
                <w:rFonts w:ascii="Century Gothic" w:hAnsi="Century Gothic" w:cs="Arial"/>
                <w:b/>
              </w:rPr>
              <w:t>What are our strengths:</w:t>
            </w:r>
          </w:p>
          <w:p w14:paraId="53138834" w14:textId="77777777" w:rsidR="00473F17" w:rsidRPr="00753C3E" w:rsidRDefault="00473F17" w:rsidP="0076397C">
            <w:pPr>
              <w:rPr>
                <w:rFonts w:ascii="Century Gothic" w:hAnsi="Century Gothic" w:cs="Arial"/>
                <w:b/>
              </w:rPr>
            </w:pPr>
          </w:p>
          <w:p w14:paraId="2F5D1679" w14:textId="77777777" w:rsidR="00473F17" w:rsidRDefault="00473F17" w:rsidP="0076397C">
            <w:pPr>
              <w:numPr>
                <w:ilvl w:val="1"/>
                <w:numId w:val="23"/>
              </w:numPr>
              <w:spacing w:after="200" w:line="276" w:lineRule="auto"/>
              <w:jc w:val="both"/>
              <w:rPr>
                <w:rFonts w:ascii="Century Gothic" w:hAnsi="Century Gothic" w:cs="Arial"/>
                <w:b/>
                <w:bCs/>
              </w:rPr>
            </w:pPr>
            <w:r w:rsidRPr="00753C3E">
              <w:rPr>
                <w:rFonts w:ascii="Century Gothic" w:hAnsi="Century Gothic" w:cs="Arial"/>
                <w:b/>
                <w:bCs/>
              </w:rPr>
              <w:t>Quality of Education – Impact of professional learning on staff</w:t>
            </w:r>
          </w:p>
          <w:p w14:paraId="2133E2CC" w14:textId="77777777" w:rsidR="00473F17" w:rsidRDefault="00473F17" w:rsidP="0076397C">
            <w:pPr>
              <w:spacing w:after="200" w:line="276" w:lineRule="auto"/>
              <w:jc w:val="both"/>
              <w:rPr>
                <w:rFonts w:ascii="Century Gothic" w:hAnsi="Century Gothic" w:cs="Arial"/>
                <w:b/>
                <w:bCs/>
              </w:rPr>
            </w:pPr>
          </w:p>
          <w:p w14:paraId="5E90607C" w14:textId="77777777" w:rsidR="00473F17" w:rsidRDefault="00473F17" w:rsidP="0076397C">
            <w:pPr>
              <w:spacing w:after="200" w:line="276" w:lineRule="auto"/>
              <w:jc w:val="both"/>
              <w:rPr>
                <w:rFonts w:ascii="Century Gothic" w:hAnsi="Century Gothic" w:cs="Arial"/>
                <w:b/>
                <w:bCs/>
              </w:rPr>
            </w:pPr>
          </w:p>
          <w:p w14:paraId="63D24D9C" w14:textId="77777777" w:rsidR="00473F17" w:rsidRDefault="00473F17" w:rsidP="0076397C">
            <w:pPr>
              <w:spacing w:after="200" w:line="276" w:lineRule="auto"/>
              <w:jc w:val="both"/>
              <w:rPr>
                <w:rFonts w:ascii="Century Gothic" w:hAnsi="Century Gothic" w:cs="Arial"/>
                <w:b/>
                <w:bCs/>
              </w:rPr>
            </w:pPr>
          </w:p>
          <w:p w14:paraId="15F84E57" w14:textId="77777777" w:rsidR="00473F17" w:rsidRDefault="00473F17" w:rsidP="0076397C">
            <w:pPr>
              <w:spacing w:after="200" w:line="276" w:lineRule="auto"/>
              <w:jc w:val="both"/>
              <w:rPr>
                <w:rFonts w:ascii="Century Gothic" w:hAnsi="Century Gothic" w:cs="Arial"/>
                <w:b/>
                <w:bCs/>
              </w:rPr>
            </w:pPr>
          </w:p>
          <w:p w14:paraId="71E20BF6" w14:textId="77777777" w:rsidR="00473F17" w:rsidRDefault="00473F17" w:rsidP="0076397C">
            <w:pPr>
              <w:spacing w:after="200" w:line="276" w:lineRule="auto"/>
              <w:jc w:val="both"/>
              <w:rPr>
                <w:rFonts w:ascii="Century Gothic" w:hAnsi="Century Gothic" w:cs="Arial"/>
                <w:b/>
                <w:bCs/>
              </w:rPr>
            </w:pPr>
          </w:p>
          <w:p w14:paraId="07F1CA97" w14:textId="77777777" w:rsidR="00473F17" w:rsidRDefault="00473F17" w:rsidP="0076397C">
            <w:pPr>
              <w:spacing w:after="200" w:line="276" w:lineRule="auto"/>
              <w:jc w:val="both"/>
              <w:rPr>
                <w:rFonts w:ascii="Century Gothic" w:hAnsi="Century Gothic" w:cs="Arial"/>
                <w:b/>
                <w:bCs/>
              </w:rPr>
            </w:pPr>
          </w:p>
          <w:p w14:paraId="61F5BDD3" w14:textId="77777777" w:rsidR="00473F17" w:rsidRDefault="00473F17" w:rsidP="0076397C">
            <w:pPr>
              <w:spacing w:after="200" w:line="276" w:lineRule="auto"/>
              <w:jc w:val="both"/>
              <w:rPr>
                <w:rFonts w:ascii="Century Gothic" w:hAnsi="Century Gothic" w:cs="Arial"/>
                <w:b/>
                <w:bCs/>
              </w:rPr>
            </w:pPr>
          </w:p>
          <w:p w14:paraId="2B801F9F" w14:textId="77777777" w:rsidR="00473F17" w:rsidRDefault="00473F17" w:rsidP="0076397C">
            <w:pPr>
              <w:spacing w:after="200" w:line="276" w:lineRule="auto"/>
              <w:jc w:val="both"/>
              <w:rPr>
                <w:rFonts w:ascii="Century Gothic" w:hAnsi="Century Gothic" w:cs="Arial"/>
                <w:b/>
                <w:bCs/>
              </w:rPr>
            </w:pPr>
          </w:p>
          <w:p w14:paraId="6D49D3AD" w14:textId="77777777" w:rsidR="00473F17" w:rsidRDefault="00473F17" w:rsidP="0076397C">
            <w:pPr>
              <w:spacing w:after="200" w:line="276" w:lineRule="auto"/>
              <w:jc w:val="both"/>
              <w:rPr>
                <w:rFonts w:ascii="Century Gothic" w:hAnsi="Century Gothic" w:cs="Arial"/>
                <w:b/>
                <w:bCs/>
              </w:rPr>
            </w:pPr>
          </w:p>
          <w:p w14:paraId="444A8789" w14:textId="77777777" w:rsidR="00473F17" w:rsidRDefault="00473F17" w:rsidP="0076397C">
            <w:pPr>
              <w:spacing w:after="200" w:line="276" w:lineRule="auto"/>
              <w:jc w:val="both"/>
              <w:rPr>
                <w:rFonts w:ascii="Century Gothic" w:hAnsi="Century Gothic" w:cs="Arial"/>
                <w:b/>
                <w:bCs/>
              </w:rPr>
            </w:pPr>
          </w:p>
          <w:p w14:paraId="7A3E7DFD" w14:textId="77777777" w:rsidR="00473F17" w:rsidRDefault="00473F17" w:rsidP="0076397C">
            <w:pPr>
              <w:spacing w:after="200" w:line="276" w:lineRule="auto"/>
              <w:jc w:val="both"/>
              <w:rPr>
                <w:rFonts w:ascii="Century Gothic" w:hAnsi="Century Gothic" w:cs="Arial"/>
                <w:b/>
                <w:bCs/>
              </w:rPr>
            </w:pPr>
          </w:p>
          <w:p w14:paraId="4A745057" w14:textId="77777777" w:rsidR="00473F17" w:rsidRDefault="00473F17" w:rsidP="0076397C">
            <w:pPr>
              <w:spacing w:after="200" w:line="276" w:lineRule="auto"/>
              <w:jc w:val="both"/>
              <w:rPr>
                <w:rFonts w:ascii="Century Gothic" w:hAnsi="Century Gothic" w:cs="Arial"/>
                <w:b/>
                <w:bCs/>
              </w:rPr>
            </w:pPr>
          </w:p>
          <w:p w14:paraId="6B3AF624" w14:textId="77777777" w:rsidR="00473F17" w:rsidRDefault="00473F17" w:rsidP="0076397C">
            <w:pPr>
              <w:spacing w:after="200" w:line="276" w:lineRule="auto"/>
              <w:jc w:val="both"/>
              <w:rPr>
                <w:rFonts w:ascii="Century Gothic" w:hAnsi="Century Gothic" w:cs="Arial"/>
                <w:b/>
                <w:bCs/>
              </w:rPr>
            </w:pPr>
          </w:p>
          <w:p w14:paraId="5001A96E" w14:textId="77777777" w:rsidR="00473F17" w:rsidRDefault="00473F17" w:rsidP="0076397C">
            <w:pPr>
              <w:spacing w:after="200" w:line="276" w:lineRule="auto"/>
              <w:jc w:val="both"/>
              <w:rPr>
                <w:rFonts w:ascii="Century Gothic" w:hAnsi="Century Gothic" w:cs="Arial"/>
                <w:b/>
                <w:bCs/>
              </w:rPr>
            </w:pPr>
          </w:p>
          <w:p w14:paraId="6ACDBF98" w14:textId="77777777" w:rsidR="00473F17" w:rsidRDefault="00473F17" w:rsidP="0076397C">
            <w:pPr>
              <w:spacing w:after="200" w:line="276" w:lineRule="auto"/>
              <w:jc w:val="both"/>
              <w:rPr>
                <w:rFonts w:ascii="Century Gothic" w:hAnsi="Century Gothic" w:cs="Arial"/>
                <w:b/>
                <w:bCs/>
              </w:rPr>
            </w:pPr>
          </w:p>
          <w:p w14:paraId="723C13DD" w14:textId="77777777" w:rsidR="00473F17" w:rsidRDefault="00473F17" w:rsidP="0076397C">
            <w:pPr>
              <w:spacing w:after="200" w:line="276" w:lineRule="auto"/>
              <w:jc w:val="both"/>
              <w:rPr>
                <w:rFonts w:ascii="Century Gothic" w:hAnsi="Century Gothic" w:cs="Arial"/>
                <w:b/>
                <w:bCs/>
              </w:rPr>
            </w:pPr>
          </w:p>
          <w:p w14:paraId="05D309FD" w14:textId="77777777" w:rsidR="00473F17" w:rsidRDefault="00473F17" w:rsidP="0076397C">
            <w:pPr>
              <w:spacing w:after="200" w:line="276" w:lineRule="auto"/>
              <w:jc w:val="both"/>
              <w:rPr>
                <w:rFonts w:ascii="Century Gothic" w:hAnsi="Century Gothic" w:cs="Arial"/>
                <w:b/>
                <w:bCs/>
              </w:rPr>
            </w:pPr>
          </w:p>
          <w:p w14:paraId="0C32D667" w14:textId="77777777" w:rsidR="00473F17" w:rsidRDefault="00473F17" w:rsidP="0076397C">
            <w:pPr>
              <w:spacing w:after="200" w:line="276" w:lineRule="auto"/>
              <w:jc w:val="both"/>
              <w:rPr>
                <w:rFonts w:ascii="Century Gothic" w:hAnsi="Century Gothic" w:cs="Arial"/>
                <w:b/>
                <w:bCs/>
              </w:rPr>
            </w:pPr>
          </w:p>
          <w:p w14:paraId="1557D655" w14:textId="77777777" w:rsidR="00473F17" w:rsidRDefault="00473F17" w:rsidP="0076397C">
            <w:pPr>
              <w:spacing w:after="200" w:line="276" w:lineRule="auto"/>
              <w:jc w:val="both"/>
              <w:rPr>
                <w:rFonts w:ascii="Century Gothic" w:hAnsi="Century Gothic" w:cs="Arial"/>
                <w:b/>
                <w:bCs/>
              </w:rPr>
            </w:pPr>
          </w:p>
          <w:p w14:paraId="65C63519" w14:textId="77777777" w:rsidR="00473F17" w:rsidRDefault="00473F17" w:rsidP="0076397C">
            <w:pPr>
              <w:spacing w:after="200" w:line="276" w:lineRule="auto"/>
              <w:jc w:val="both"/>
              <w:rPr>
                <w:rFonts w:ascii="Century Gothic" w:hAnsi="Century Gothic" w:cs="Arial"/>
                <w:b/>
                <w:bCs/>
              </w:rPr>
            </w:pPr>
          </w:p>
          <w:p w14:paraId="7FEFDF16" w14:textId="77777777" w:rsidR="00473F17" w:rsidRDefault="00473F17" w:rsidP="0076397C">
            <w:pPr>
              <w:spacing w:after="200" w:line="276" w:lineRule="auto"/>
              <w:jc w:val="both"/>
              <w:rPr>
                <w:rFonts w:ascii="Century Gothic" w:hAnsi="Century Gothic" w:cs="Arial"/>
                <w:b/>
                <w:bCs/>
              </w:rPr>
            </w:pPr>
          </w:p>
          <w:p w14:paraId="304E5B7C" w14:textId="77777777" w:rsidR="00473F17" w:rsidRDefault="00473F17" w:rsidP="0076397C">
            <w:pPr>
              <w:spacing w:after="200" w:line="276" w:lineRule="auto"/>
              <w:jc w:val="both"/>
              <w:rPr>
                <w:rFonts w:ascii="Century Gothic" w:hAnsi="Century Gothic" w:cs="Arial"/>
                <w:b/>
                <w:bCs/>
              </w:rPr>
            </w:pPr>
          </w:p>
          <w:p w14:paraId="49186DB3" w14:textId="77777777" w:rsidR="00473F17" w:rsidRPr="008E3C30" w:rsidRDefault="00473F17" w:rsidP="0076397C">
            <w:pPr>
              <w:spacing w:after="200" w:line="276" w:lineRule="auto"/>
              <w:jc w:val="both"/>
              <w:rPr>
                <w:rFonts w:ascii="Century Gothic" w:hAnsi="Century Gothic" w:cs="Arial"/>
                <w:b/>
                <w:bCs/>
              </w:rPr>
            </w:pPr>
          </w:p>
        </w:tc>
      </w:tr>
    </w:tbl>
    <w:p w14:paraId="1EF3A2B9" w14:textId="77777777" w:rsidR="00E74C3C" w:rsidRDefault="00E74C3C">
      <w:pPr>
        <w:rPr>
          <w:rFonts w:ascii="Calibri" w:hAnsi="Calibri" w:cs="Calibri"/>
          <w:sz w:val="24"/>
          <w:szCs w:val="24"/>
        </w:rPr>
      </w:pPr>
      <w:r>
        <w:rPr>
          <w:rFonts w:ascii="Calibri" w:hAnsi="Calibri" w:cs="Calibri"/>
          <w:sz w:val="24"/>
          <w:szCs w:val="24"/>
        </w:rPr>
        <w:br w:type="page"/>
      </w:r>
    </w:p>
    <w:p w14:paraId="03B65D3D" w14:textId="77777777" w:rsidR="00473F17" w:rsidRDefault="00473F17">
      <w:pPr>
        <w:rPr>
          <w:rFonts w:ascii="Calibri" w:hAnsi="Calibri" w:cs="Calibri"/>
          <w:sz w:val="24"/>
          <w:szCs w:val="24"/>
        </w:rPr>
      </w:pPr>
    </w:p>
    <w:tbl>
      <w:tblPr>
        <w:tblStyle w:val="TableGrid"/>
        <w:tblW w:w="0" w:type="auto"/>
        <w:tblLook w:val="04A0" w:firstRow="1" w:lastRow="0" w:firstColumn="1" w:lastColumn="0" w:noHBand="0" w:noVBand="1"/>
      </w:tblPr>
      <w:tblGrid>
        <w:gridCol w:w="8500"/>
      </w:tblGrid>
      <w:tr w:rsidR="00473F17" w:rsidRPr="009F3932" w14:paraId="227CC05E" w14:textId="77777777" w:rsidTr="0076397C">
        <w:tc>
          <w:tcPr>
            <w:tcW w:w="8500" w:type="dxa"/>
            <w:shd w:val="clear" w:color="auto" w:fill="2F5496" w:themeFill="accent1" w:themeFillShade="BF"/>
          </w:tcPr>
          <w:p w14:paraId="0623B253" w14:textId="77777777" w:rsidR="00473F17" w:rsidRPr="009F3932" w:rsidRDefault="00473F17" w:rsidP="0076397C">
            <w:pPr>
              <w:jc w:val="center"/>
              <w:rPr>
                <w:rFonts w:ascii="Calibri" w:hAnsi="Calibri" w:cs="Calibri"/>
                <w:color w:val="FFFFFF" w:themeColor="background1"/>
                <w:sz w:val="36"/>
                <w:szCs w:val="36"/>
              </w:rPr>
            </w:pPr>
            <w:r w:rsidRPr="009F3932">
              <w:rPr>
                <w:rFonts w:ascii="Calibri" w:hAnsi="Calibri" w:cs="Calibri"/>
                <w:color w:val="FFFFFF" w:themeColor="background1"/>
                <w:sz w:val="36"/>
                <w:szCs w:val="36"/>
              </w:rPr>
              <w:t>Improving Outcomes for all</w:t>
            </w:r>
            <w:r>
              <w:rPr>
                <w:rFonts w:ascii="Calibri" w:hAnsi="Calibri" w:cs="Calibri"/>
                <w:color w:val="FFFFFF" w:themeColor="background1"/>
                <w:sz w:val="36"/>
                <w:szCs w:val="36"/>
              </w:rPr>
              <w:t>: Quads meetings</w:t>
            </w:r>
          </w:p>
        </w:tc>
      </w:tr>
      <w:tr w:rsidR="00473F17" w:rsidRPr="00922041" w14:paraId="5F11A6A3" w14:textId="77777777" w:rsidTr="0076397C">
        <w:tc>
          <w:tcPr>
            <w:tcW w:w="8500" w:type="dxa"/>
            <w:shd w:val="clear" w:color="auto" w:fill="2F5496" w:themeFill="accent1" w:themeFillShade="BF"/>
          </w:tcPr>
          <w:p w14:paraId="26ECA20D" w14:textId="77777777" w:rsidR="00473F17" w:rsidRPr="00922041" w:rsidRDefault="00473F17" w:rsidP="0076397C">
            <w:pPr>
              <w:jc w:val="center"/>
              <w:rPr>
                <w:rFonts w:ascii="Calibri" w:hAnsi="Calibri" w:cs="Calibri"/>
                <w:b/>
                <w:bCs/>
                <w:color w:val="FFFFFF" w:themeColor="background1"/>
              </w:rPr>
            </w:pPr>
            <w:proofErr w:type="spellStart"/>
            <w:r w:rsidRPr="0052562B">
              <w:rPr>
                <w:rFonts w:ascii="Calibri" w:hAnsi="Calibri" w:cs="Calibri"/>
                <w:b/>
                <w:bCs/>
                <w:color w:val="FFFFFF" w:themeColor="background1"/>
              </w:rPr>
              <w:t>Self evaluation</w:t>
            </w:r>
            <w:proofErr w:type="spellEnd"/>
            <w:r w:rsidRPr="0052562B">
              <w:rPr>
                <w:rFonts w:ascii="Calibri" w:hAnsi="Calibri" w:cs="Calibri"/>
                <w:b/>
                <w:bCs/>
                <w:color w:val="FFFFFF" w:themeColor="background1"/>
              </w:rPr>
              <w:t xml:space="preserve"> Question </w:t>
            </w:r>
            <w:r w:rsidRPr="1991329A">
              <w:rPr>
                <w:rFonts w:ascii="Calibri" w:hAnsi="Calibri" w:cs="Calibri"/>
                <w:b/>
                <w:bCs/>
                <w:color w:val="FFFFFF" w:themeColor="background1"/>
              </w:rPr>
              <w:t>4</w:t>
            </w:r>
          </w:p>
        </w:tc>
      </w:tr>
      <w:tr w:rsidR="00473F17" w:rsidRPr="008E3C30" w14:paraId="5CB03A70" w14:textId="77777777" w:rsidTr="0076397C">
        <w:trPr>
          <w:trHeight w:val="917"/>
        </w:trPr>
        <w:tc>
          <w:tcPr>
            <w:tcW w:w="8500" w:type="dxa"/>
          </w:tcPr>
          <w:p w14:paraId="433293DB" w14:textId="77777777" w:rsidR="00473F17" w:rsidRPr="00753C3E" w:rsidRDefault="00473F17" w:rsidP="0076397C">
            <w:pPr>
              <w:rPr>
                <w:rFonts w:ascii="Century Gothic" w:hAnsi="Century Gothic" w:cs="Arial"/>
                <w:b/>
              </w:rPr>
            </w:pPr>
            <w:r w:rsidRPr="00753C3E">
              <w:rPr>
                <w:rFonts w:ascii="Century Gothic" w:hAnsi="Century Gothic" w:cs="Arial"/>
                <w:b/>
              </w:rPr>
              <w:t>What are our strengths:</w:t>
            </w:r>
          </w:p>
          <w:p w14:paraId="065F0DD5" w14:textId="77777777" w:rsidR="00473F17" w:rsidRPr="00753C3E" w:rsidRDefault="00473F17" w:rsidP="0076397C">
            <w:pPr>
              <w:rPr>
                <w:rFonts w:ascii="Century Gothic" w:hAnsi="Century Gothic" w:cs="Arial"/>
                <w:b/>
              </w:rPr>
            </w:pPr>
          </w:p>
          <w:p w14:paraId="07A24C9F" w14:textId="77777777" w:rsidR="00473F17" w:rsidRDefault="00473F17" w:rsidP="0076397C">
            <w:pPr>
              <w:numPr>
                <w:ilvl w:val="1"/>
                <w:numId w:val="24"/>
              </w:numPr>
              <w:spacing w:after="200" w:line="276" w:lineRule="auto"/>
              <w:jc w:val="both"/>
              <w:rPr>
                <w:rFonts w:ascii="Century Gothic" w:hAnsi="Century Gothic" w:cs="Arial"/>
                <w:b/>
              </w:rPr>
            </w:pPr>
            <w:r w:rsidRPr="00753C3E">
              <w:rPr>
                <w:rFonts w:ascii="Century Gothic" w:hAnsi="Century Gothic" w:cs="Arial"/>
                <w:b/>
                <w:bCs/>
              </w:rPr>
              <w:t xml:space="preserve"> </w:t>
            </w:r>
            <w:r w:rsidRPr="00753C3E">
              <w:rPr>
                <w:rFonts w:ascii="Century Gothic" w:hAnsi="Century Gothic" w:cs="Arial"/>
                <w:b/>
              </w:rPr>
              <w:t>Use of performance data to improve outcomes for children, young people and adult learners</w:t>
            </w:r>
          </w:p>
          <w:p w14:paraId="786211A0" w14:textId="77777777" w:rsidR="00473F17" w:rsidRDefault="00473F17" w:rsidP="0076397C">
            <w:pPr>
              <w:spacing w:after="200" w:line="276" w:lineRule="auto"/>
              <w:jc w:val="both"/>
              <w:rPr>
                <w:rFonts w:ascii="Century Gothic" w:hAnsi="Century Gothic" w:cs="Arial"/>
                <w:b/>
              </w:rPr>
            </w:pPr>
          </w:p>
          <w:p w14:paraId="654B2B39" w14:textId="77777777" w:rsidR="00473F17" w:rsidRDefault="00473F17" w:rsidP="0076397C">
            <w:pPr>
              <w:spacing w:after="200" w:line="276" w:lineRule="auto"/>
              <w:jc w:val="both"/>
              <w:rPr>
                <w:rFonts w:ascii="Century Gothic" w:hAnsi="Century Gothic" w:cs="Arial"/>
                <w:b/>
              </w:rPr>
            </w:pPr>
          </w:p>
          <w:p w14:paraId="0FC60C8A" w14:textId="77777777" w:rsidR="00473F17" w:rsidRDefault="00473F17" w:rsidP="0076397C">
            <w:pPr>
              <w:spacing w:after="200" w:line="276" w:lineRule="auto"/>
              <w:jc w:val="both"/>
              <w:rPr>
                <w:rFonts w:ascii="Century Gothic" w:hAnsi="Century Gothic" w:cs="Arial"/>
                <w:b/>
              </w:rPr>
            </w:pPr>
          </w:p>
          <w:p w14:paraId="3BDBD403" w14:textId="77777777" w:rsidR="00473F17" w:rsidRDefault="00473F17" w:rsidP="0076397C">
            <w:pPr>
              <w:spacing w:after="200" w:line="276" w:lineRule="auto"/>
              <w:jc w:val="both"/>
              <w:rPr>
                <w:rFonts w:ascii="Century Gothic" w:hAnsi="Century Gothic" w:cs="Arial"/>
                <w:b/>
              </w:rPr>
            </w:pPr>
          </w:p>
          <w:p w14:paraId="7B6154AC" w14:textId="77777777" w:rsidR="00473F17" w:rsidRDefault="00473F17" w:rsidP="0076397C">
            <w:pPr>
              <w:spacing w:after="200" w:line="276" w:lineRule="auto"/>
              <w:jc w:val="both"/>
              <w:rPr>
                <w:rFonts w:ascii="Century Gothic" w:hAnsi="Century Gothic" w:cs="Arial"/>
                <w:b/>
              </w:rPr>
            </w:pPr>
          </w:p>
          <w:p w14:paraId="5FFA45AA" w14:textId="77777777" w:rsidR="00473F17" w:rsidRDefault="00473F17" w:rsidP="0076397C">
            <w:pPr>
              <w:spacing w:after="200" w:line="276" w:lineRule="auto"/>
              <w:jc w:val="both"/>
              <w:rPr>
                <w:rFonts w:ascii="Century Gothic" w:hAnsi="Century Gothic" w:cs="Arial"/>
                <w:b/>
              </w:rPr>
            </w:pPr>
          </w:p>
          <w:p w14:paraId="1F4F7C47" w14:textId="77777777" w:rsidR="00473F17" w:rsidRDefault="00473F17" w:rsidP="0076397C">
            <w:pPr>
              <w:spacing w:after="200" w:line="276" w:lineRule="auto"/>
              <w:jc w:val="both"/>
              <w:rPr>
                <w:rFonts w:ascii="Century Gothic" w:hAnsi="Century Gothic" w:cs="Arial"/>
                <w:b/>
              </w:rPr>
            </w:pPr>
          </w:p>
          <w:p w14:paraId="475F6A63" w14:textId="77777777" w:rsidR="00473F17" w:rsidRDefault="00473F17" w:rsidP="0076397C">
            <w:pPr>
              <w:spacing w:after="200" w:line="276" w:lineRule="auto"/>
              <w:jc w:val="both"/>
              <w:rPr>
                <w:rFonts w:ascii="Century Gothic" w:hAnsi="Century Gothic" w:cs="Arial"/>
                <w:b/>
              </w:rPr>
            </w:pPr>
          </w:p>
          <w:p w14:paraId="32813374" w14:textId="77777777" w:rsidR="00473F17" w:rsidRDefault="00473F17" w:rsidP="0076397C">
            <w:pPr>
              <w:spacing w:after="200" w:line="276" w:lineRule="auto"/>
              <w:jc w:val="both"/>
              <w:rPr>
                <w:rFonts w:ascii="Century Gothic" w:hAnsi="Century Gothic" w:cs="Arial"/>
                <w:b/>
              </w:rPr>
            </w:pPr>
          </w:p>
          <w:p w14:paraId="219FBAAA" w14:textId="77777777" w:rsidR="00473F17" w:rsidRDefault="00473F17" w:rsidP="0076397C">
            <w:pPr>
              <w:spacing w:after="200" w:line="276" w:lineRule="auto"/>
              <w:jc w:val="both"/>
              <w:rPr>
                <w:rFonts w:ascii="Century Gothic" w:hAnsi="Century Gothic" w:cs="Arial"/>
                <w:b/>
              </w:rPr>
            </w:pPr>
          </w:p>
          <w:p w14:paraId="07C8D737" w14:textId="77777777" w:rsidR="00473F17" w:rsidRDefault="00473F17" w:rsidP="0076397C">
            <w:pPr>
              <w:spacing w:after="200" w:line="276" w:lineRule="auto"/>
              <w:jc w:val="both"/>
              <w:rPr>
                <w:rFonts w:ascii="Century Gothic" w:hAnsi="Century Gothic" w:cs="Arial"/>
                <w:b/>
              </w:rPr>
            </w:pPr>
          </w:p>
          <w:p w14:paraId="3EF50916" w14:textId="77777777" w:rsidR="00473F17" w:rsidRDefault="00473F17" w:rsidP="0076397C">
            <w:pPr>
              <w:spacing w:after="200" w:line="276" w:lineRule="auto"/>
              <w:jc w:val="both"/>
              <w:rPr>
                <w:rFonts w:ascii="Century Gothic" w:hAnsi="Century Gothic" w:cs="Arial"/>
                <w:b/>
              </w:rPr>
            </w:pPr>
          </w:p>
          <w:p w14:paraId="596A5BFF" w14:textId="77777777" w:rsidR="00473F17" w:rsidRDefault="00473F17" w:rsidP="0076397C">
            <w:pPr>
              <w:spacing w:after="200" w:line="276" w:lineRule="auto"/>
              <w:jc w:val="both"/>
              <w:rPr>
                <w:rFonts w:ascii="Century Gothic" w:hAnsi="Century Gothic" w:cs="Arial"/>
                <w:b/>
              </w:rPr>
            </w:pPr>
          </w:p>
          <w:p w14:paraId="605818A8" w14:textId="77777777" w:rsidR="00473F17" w:rsidRDefault="00473F17" w:rsidP="0076397C">
            <w:pPr>
              <w:spacing w:after="200" w:line="276" w:lineRule="auto"/>
              <w:jc w:val="both"/>
              <w:rPr>
                <w:rFonts w:ascii="Century Gothic" w:hAnsi="Century Gothic" w:cs="Arial"/>
                <w:b/>
              </w:rPr>
            </w:pPr>
          </w:p>
          <w:p w14:paraId="2EB6C8C3" w14:textId="77777777" w:rsidR="00473F17" w:rsidRDefault="00473F17" w:rsidP="0076397C">
            <w:pPr>
              <w:spacing w:after="200" w:line="276" w:lineRule="auto"/>
              <w:jc w:val="both"/>
              <w:rPr>
                <w:rFonts w:ascii="Century Gothic" w:hAnsi="Century Gothic" w:cs="Arial"/>
                <w:b/>
              </w:rPr>
            </w:pPr>
          </w:p>
          <w:p w14:paraId="3540B19D" w14:textId="77777777" w:rsidR="00473F17" w:rsidRDefault="00473F17" w:rsidP="0076397C">
            <w:pPr>
              <w:spacing w:after="200" w:line="276" w:lineRule="auto"/>
              <w:jc w:val="both"/>
              <w:rPr>
                <w:rFonts w:ascii="Century Gothic" w:hAnsi="Century Gothic" w:cs="Arial"/>
                <w:b/>
              </w:rPr>
            </w:pPr>
          </w:p>
          <w:p w14:paraId="0DEAA689" w14:textId="77777777" w:rsidR="00473F17" w:rsidRDefault="00473F17" w:rsidP="0076397C">
            <w:pPr>
              <w:spacing w:after="200" w:line="276" w:lineRule="auto"/>
              <w:jc w:val="both"/>
              <w:rPr>
                <w:rFonts w:ascii="Century Gothic" w:hAnsi="Century Gothic" w:cs="Arial"/>
                <w:b/>
              </w:rPr>
            </w:pPr>
          </w:p>
          <w:p w14:paraId="7E0388B8" w14:textId="77777777" w:rsidR="00473F17" w:rsidRDefault="00473F17" w:rsidP="0076397C">
            <w:pPr>
              <w:spacing w:after="200" w:line="276" w:lineRule="auto"/>
              <w:jc w:val="both"/>
              <w:rPr>
                <w:rFonts w:ascii="Century Gothic" w:hAnsi="Century Gothic" w:cs="Arial"/>
                <w:b/>
              </w:rPr>
            </w:pPr>
          </w:p>
          <w:p w14:paraId="68A0E876" w14:textId="77777777" w:rsidR="00473F17" w:rsidRDefault="00473F17" w:rsidP="0076397C">
            <w:pPr>
              <w:spacing w:after="200" w:line="276" w:lineRule="auto"/>
              <w:jc w:val="both"/>
              <w:rPr>
                <w:rFonts w:ascii="Century Gothic" w:hAnsi="Century Gothic" w:cs="Arial"/>
                <w:b/>
              </w:rPr>
            </w:pPr>
          </w:p>
          <w:p w14:paraId="0002ED2F" w14:textId="77777777" w:rsidR="00473F17" w:rsidRDefault="00473F17" w:rsidP="0076397C">
            <w:pPr>
              <w:spacing w:after="200" w:line="276" w:lineRule="auto"/>
              <w:jc w:val="both"/>
              <w:rPr>
                <w:rFonts w:ascii="Century Gothic" w:hAnsi="Century Gothic" w:cs="Arial"/>
                <w:b/>
              </w:rPr>
            </w:pPr>
          </w:p>
          <w:p w14:paraId="0B51D049" w14:textId="77777777" w:rsidR="00473F17" w:rsidRPr="008E3C30" w:rsidRDefault="00473F17" w:rsidP="0076397C">
            <w:pPr>
              <w:spacing w:after="200" w:line="276" w:lineRule="auto"/>
              <w:jc w:val="both"/>
              <w:rPr>
                <w:rFonts w:ascii="Century Gothic" w:hAnsi="Century Gothic" w:cs="Arial"/>
                <w:b/>
              </w:rPr>
            </w:pPr>
          </w:p>
        </w:tc>
      </w:tr>
    </w:tbl>
    <w:p w14:paraId="6FBED205" w14:textId="77777777" w:rsidR="00E74C3C" w:rsidRDefault="00E74C3C">
      <w:pPr>
        <w:rPr>
          <w:rFonts w:ascii="Calibri" w:hAnsi="Calibri" w:cs="Calibri"/>
          <w:sz w:val="24"/>
          <w:szCs w:val="24"/>
        </w:rPr>
      </w:pPr>
      <w:r>
        <w:rPr>
          <w:rFonts w:ascii="Calibri" w:hAnsi="Calibri" w:cs="Calibri"/>
          <w:sz w:val="24"/>
          <w:szCs w:val="24"/>
        </w:rPr>
        <w:br w:type="page"/>
      </w:r>
    </w:p>
    <w:p w14:paraId="068BE9CE" w14:textId="77777777" w:rsidR="00473F17" w:rsidRDefault="00473F17">
      <w:pPr>
        <w:rPr>
          <w:rFonts w:ascii="Calibri" w:hAnsi="Calibri" w:cs="Calibri"/>
          <w:sz w:val="24"/>
          <w:szCs w:val="24"/>
        </w:rPr>
      </w:pPr>
    </w:p>
    <w:tbl>
      <w:tblPr>
        <w:tblStyle w:val="TableGrid"/>
        <w:tblW w:w="0" w:type="auto"/>
        <w:tblLook w:val="04A0" w:firstRow="1" w:lastRow="0" w:firstColumn="1" w:lastColumn="0" w:noHBand="0" w:noVBand="1"/>
      </w:tblPr>
      <w:tblGrid>
        <w:gridCol w:w="8500"/>
      </w:tblGrid>
      <w:tr w:rsidR="00473F17" w:rsidRPr="009F3932" w14:paraId="35A61EB0" w14:textId="77777777" w:rsidTr="0076397C">
        <w:tc>
          <w:tcPr>
            <w:tcW w:w="8500" w:type="dxa"/>
            <w:shd w:val="clear" w:color="auto" w:fill="2F5496" w:themeFill="accent1" w:themeFillShade="BF"/>
          </w:tcPr>
          <w:p w14:paraId="40952B2C" w14:textId="77777777" w:rsidR="00473F17" w:rsidRPr="009F3932" w:rsidRDefault="00473F17" w:rsidP="0076397C">
            <w:pPr>
              <w:jc w:val="center"/>
              <w:rPr>
                <w:rFonts w:ascii="Calibri" w:hAnsi="Calibri" w:cs="Calibri"/>
                <w:color w:val="FFFFFF" w:themeColor="background1"/>
                <w:sz w:val="36"/>
                <w:szCs w:val="36"/>
              </w:rPr>
            </w:pPr>
            <w:r w:rsidRPr="009F3932">
              <w:rPr>
                <w:rFonts w:ascii="Calibri" w:hAnsi="Calibri" w:cs="Calibri"/>
                <w:color w:val="FFFFFF" w:themeColor="background1"/>
                <w:sz w:val="36"/>
                <w:szCs w:val="36"/>
              </w:rPr>
              <w:t>Improving Outcomes for all</w:t>
            </w:r>
            <w:r>
              <w:rPr>
                <w:rFonts w:ascii="Calibri" w:hAnsi="Calibri" w:cs="Calibri"/>
                <w:color w:val="FFFFFF" w:themeColor="background1"/>
                <w:sz w:val="36"/>
                <w:szCs w:val="36"/>
              </w:rPr>
              <w:t>: Quads meetings</w:t>
            </w:r>
          </w:p>
        </w:tc>
      </w:tr>
      <w:tr w:rsidR="00473F17" w:rsidRPr="00922041" w14:paraId="6CF30F50" w14:textId="77777777" w:rsidTr="0076397C">
        <w:tc>
          <w:tcPr>
            <w:tcW w:w="8500" w:type="dxa"/>
            <w:shd w:val="clear" w:color="auto" w:fill="2F5496" w:themeFill="accent1" w:themeFillShade="BF"/>
          </w:tcPr>
          <w:p w14:paraId="40F40866" w14:textId="77777777" w:rsidR="00473F17" w:rsidRPr="00922041" w:rsidRDefault="00473F17" w:rsidP="0076397C">
            <w:pPr>
              <w:jc w:val="center"/>
              <w:rPr>
                <w:rFonts w:ascii="Calibri" w:hAnsi="Calibri" w:cs="Calibri"/>
                <w:b/>
                <w:bCs/>
                <w:color w:val="FFFFFF" w:themeColor="background1"/>
              </w:rPr>
            </w:pPr>
            <w:proofErr w:type="spellStart"/>
            <w:r w:rsidRPr="0052562B">
              <w:rPr>
                <w:rFonts w:ascii="Calibri" w:hAnsi="Calibri" w:cs="Calibri"/>
                <w:b/>
                <w:bCs/>
                <w:color w:val="FFFFFF" w:themeColor="background1"/>
              </w:rPr>
              <w:t>Self evaluation</w:t>
            </w:r>
            <w:proofErr w:type="spellEnd"/>
            <w:r w:rsidRPr="0052562B">
              <w:rPr>
                <w:rFonts w:ascii="Calibri" w:hAnsi="Calibri" w:cs="Calibri"/>
                <w:b/>
                <w:bCs/>
                <w:color w:val="FFFFFF" w:themeColor="background1"/>
              </w:rPr>
              <w:t xml:space="preserve"> Question </w:t>
            </w:r>
            <w:r>
              <w:rPr>
                <w:rFonts w:ascii="Calibri" w:hAnsi="Calibri" w:cs="Calibri"/>
                <w:b/>
                <w:bCs/>
                <w:color w:val="FFFFFF" w:themeColor="background1"/>
              </w:rPr>
              <w:t>5</w:t>
            </w:r>
          </w:p>
        </w:tc>
      </w:tr>
      <w:tr w:rsidR="00473F17" w:rsidRPr="00922041" w14:paraId="665CD321" w14:textId="77777777" w:rsidTr="0076397C">
        <w:trPr>
          <w:trHeight w:val="917"/>
        </w:trPr>
        <w:tc>
          <w:tcPr>
            <w:tcW w:w="8500" w:type="dxa"/>
          </w:tcPr>
          <w:p w14:paraId="439F5D3C" w14:textId="77777777" w:rsidR="00473F17" w:rsidRDefault="00473F17" w:rsidP="0076397C">
            <w:pPr>
              <w:rPr>
                <w:rFonts w:ascii="Century Gothic" w:hAnsi="Century Gothic" w:cs="Arial"/>
                <w:b/>
              </w:rPr>
            </w:pPr>
            <w:r w:rsidRPr="00753C3E">
              <w:rPr>
                <w:rFonts w:ascii="Century Gothic" w:hAnsi="Century Gothic" w:cs="Arial"/>
                <w:b/>
              </w:rPr>
              <w:t>How can we improve?</w:t>
            </w:r>
          </w:p>
          <w:p w14:paraId="53C8934C" w14:textId="77777777" w:rsidR="00473F17" w:rsidRDefault="00473F17" w:rsidP="0076397C">
            <w:pPr>
              <w:rPr>
                <w:rFonts w:ascii="Century Gothic" w:hAnsi="Century Gothic" w:cs="Arial"/>
                <w:b/>
              </w:rPr>
            </w:pPr>
          </w:p>
          <w:p w14:paraId="50C7B5E8" w14:textId="77777777" w:rsidR="00473F17" w:rsidRDefault="00473F17" w:rsidP="0076397C">
            <w:pPr>
              <w:rPr>
                <w:rFonts w:ascii="Century Gothic" w:hAnsi="Century Gothic" w:cs="Arial"/>
                <w:b/>
              </w:rPr>
            </w:pPr>
          </w:p>
          <w:p w14:paraId="189A6352" w14:textId="77777777" w:rsidR="00473F17" w:rsidRDefault="00473F17" w:rsidP="0076397C">
            <w:pPr>
              <w:rPr>
                <w:rFonts w:ascii="Century Gothic" w:hAnsi="Century Gothic" w:cs="Arial"/>
                <w:b/>
              </w:rPr>
            </w:pPr>
          </w:p>
          <w:p w14:paraId="75E0F2B0" w14:textId="77777777" w:rsidR="00473F17" w:rsidRDefault="00473F17" w:rsidP="0076397C">
            <w:pPr>
              <w:rPr>
                <w:rFonts w:ascii="Century Gothic" w:hAnsi="Century Gothic" w:cs="Arial"/>
                <w:b/>
              </w:rPr>
            </w:pPr>
          </w:p>
          <w:p w14:paraId="51CB4917" w14:textId="77777777" w:rsidR="00473F17" w:rsidRDefault="00473F17" w:rsidP="0076397C">
            <w:pPr>
              <w:rPr>
                <w:rFonts w:ascii="Century Gothic" w:hAnsi="Century Gothic" w:cs="Arial"/>
                <w:b/>
              </w:rPr>
            </w:pPr>
          </w:p>
          <w:p w14:paraId="7EBFDAA2" w14:textId="77777777" w:rsidR="00473F17" w:rsidRDefault="00473F17" w:rsidP="0076397C">
            <w:pPr>
              <w:rPr>
                <w:rFonts w:ascii="Century Gothic" w:hAnsi="Century Gothic" w:cs="Arial"/>
                <w:b/>
              </w:rPr>
            </w:pPr>
          </w:p>
          <w:p w14:paraId="21336C8B" w14:textId="77777777" w:rsidR="00473F17" w:rsidRDefault="00473F17" w:rsidP="0076397C">
            <w:pPr>
              <w:rPr>
                <w:rFonts w:ascii="Century Gothic" w:hAnsi="Century Gothic" w:cs="Arial"/>
                <w:b/>
              </w:rPr>
            </w:pPr>
          </w:p>
          <w:p w14:paraId="4CD7D55B" w14:textId="77777777" w:rsidR="00473F17" w:rsidRDefault="00473F17" w:rsidP="0076397C">
            <w:pPr>
              <w:rPr>
                <w:rFonts w:ascii="Century Gothic" w:hAnsi="Century Gothic" w:cs="Arial"/>
                <w:b/>
              </w:rPr>
            </w:pPr>
          </w:p>
          <w:p w14:paraId="0F20DB21" w14:textId="77777777" w:rsidR="00473F17" w:rsidRDefault="00473F17" w:rsidP="0076397C">
            <w:pPr>
              <w:rPr>
                <w:rFonts w:ascii="Century Gothic" w:hAnsi="Century Gothic" w:cs="Arial"/>
                <w:b/>
              </w:rPr>
            </w:pPr>
          </w:p>
          <w:p w14:paraId="7A833702" w14:textId="77777777" w:rsidR="00473F17" w:rsidRPr="00753C3E" w:rsidRDefault="00473F17" w:rsidP="0076397C">
            <w:pPr>
              <w:rPr>
                <w:rFonts w:ascii="Century Gothic" w:hAnsi="Century Gothic" w:cs="Arial"/>
                <w:b/>
              </w:rPr>
            </w:pPr>
          </w:p>
          <w:p w14:paraId="16E24682" w14:textId="77777777" w:rsidR="00473F17" w:rsidRDefault="00473F17" w:rsidP="0076397C">
            <w:pPr>
              <w:rPr>
                <w:rFonts w:ascii="Century Gothic" w:hAnsi="Century Gothic" w:cs="Arial"/>
              </w:rPr>
            </w:pPr>
            <w:r w:rsidRPr="00753C3E">
              <w:rPr>
                <w:rFonts w:ascii="Century Gothic" w:hAnsi="Century Gothic" w:cs="Arial"/>
                <w:b/>
              </w:rPr>
              <w:t>What are our next steps?</w:t>
            </w:r>
            <w:r w:rsidRPr="00753C3E">
              <w:rPr>
                <w:rFonts w:ascii="Century Gothic" w:hAnsi="Century Gothic" w:cs="Arial"/>
              </w:rPr>
              <w:t xml:space="preserve"> </w:t>
            </w:r>
          </w:p>
          <w:p w14:paraId="01B7A998" w14:textId="77777777" w:rsidR="00473F17" w:rsidRDefault="00473F17" w:rsidP="0076397C">
            <w:pPr>
              <w:rPr>
                <w:rFonts w:ascii="Century Gothic" w:hAnsi="Century Gothic" w:cs="Arial"/>
              </w:rPr>
            </w:pPr>
          </w:p>
          <w:p w14:paraId="7DF1E0D1" w14:textId="77777777" w:rsidR="00473F17" w:rsidRDefault="00473F17" w:rsidP="0076397C">
            <w:pPr>
              <w:rPr>
                <w:rFonts w:ascii="Century Gothic" w:hAnsi="Century Gothic" w:cs="Arial"/>
              </w:rPr>
            </w:pPr>
          </w:p>
          <w:p w14:paraId="434A9F66" w14:textId="77777777" w:rsidR="00473F17" w:rsidRDefault="00473F17" w:rsidP="0076397C">
            <w:pPr>
              <w:rPr>
                <w:rFonts w:ascii="Century Gothic" w:hAnsi="Century Gothic" w:cs="Arial"/>
              </w:rPr>
            </w:pPr>
          </w:p>
          <w:p w14:paraId="20D1E4FF" w14:textId="77777777" w:rsidR="00473F17" w:rsidRDefault="00473F17" w:rsidP="0076397C">
            <w:pPr>
              <w:rPr>
                <w:rFonts w:ascii="Century Gothic" w:hAnsi="Century Gothic" w:cs="Arial"/>
              </w:rPr>
            </w:pPr>
          </w:p>
          <w:p w14:paraId="2F4AD56B" w14:textId="77777777" w:rsidR="00473F17" w:rsidRDefault="00473F17" w:rsidP="0076397C">
            <w:pPr>
              <w:rPr>
                <w:rFonts w:ascii="Century Gothic" w:hAnsi="Century Gothic" w:cs="Arial"/>
              </w:rPr>
            </w:pPr>
          </w:p>
          <w:p w14:paraId="64EA27FC" w14:textId="77777777" w:rsidR="00473F17" w:rsidRDefault="00473F17" w:rsidP="0076397C">
            <w:pPr>
              <w:rPr>
                <w:rFonts w:ascii="Century Gothic" w:hAnsi="Century Gothic" w:cs="Arial"/>
              </w:rPr>
            </w:pPr>
          </w:p>
          <w:p w14:paraId="060CDEA5" w14:textId="77777777" w:rsidR="00473F17" w:rsidRPr="00753C3E" w:rsidRDefault="00473F17" w:rsidP="0076397C">
            <w:pPr>
              <w:rPr>
                <w:rFonts w:ascii="Century Gothic" w:hAnsi="Century Gothic" w:cs="Arial"/>
              </w:rPr>
            </w:pPr>
          </w:p>
          <w:p w14:paraId="36C6093A" w14:textId="77777777" w:rsidR="00473F17" w:rsidRPr="00922041" w:rsidRDefault="00473F17" w:rsidP="0076397C">
            <w:pPr>
              <w:rPr>
                <w:rFonts w:ascii="Calibri" w:hAnsi="Calibri" w:cs="Calibri"/>
                <w:b/>
                <w:bCs/>
              </w:rPr>
            </w:pPr>
          </w:p>
        </w:tc>
      </w:tr>
    </w:tbl>
    <w:p w14:paraId="121C89C2" w14:textId="77777777" w:rsidR="00473F17" w:rsidRDefault="00473F17">
      <w:pPr>
        <w:rPr>
          <w:rFonts w:ascii="Calibri" w:hAnsi="Calibri" w:cs="Calibri"/>
          <w:sz w:val="24"/>
          <w:szCs w:val="24"/>
        </w:rPr>
      </w:pPr>
    </w:p>
    <w:p w14:paraId="6BDD991D" w14:textId="77777777" w:rsidR="00473F17" w:rsidRDefault="00473F17">
      <w:pPr>
        <w:rPr>
          <w:rFonts w:ascii="Calibri" w:hAnsi="Calibri" w:cs="Calibri"/>
          <w:sz w:val="24"/>
          <w:szCs w:val="24"/>
        </w:rPr>
      </w:pPr>
      <w:r>
        <w:rPr>
          <w:rFonts w:ascii="Calibri" w:hAnsi="Calibri" w:cs="Calibri"/>
          <w:sz w:val="24"/>
          <w:szCs w:val="24"/>
        </w:rPr>
        <w:br w:type="page"/>
      </w:r>
    </w:p>
    <w:p w14:paraId="2F47CBDF" w14:textId="77777777" w:rsidR="00E74C3C" w:rsidRDefault="00E74C3C" w:rsidP="00E74C3C">
      <w:pPr>
        <w:rPr>
          <w:rFonts w:ascii="Calibri" w:hAnsi="Calibri" w:cs="Calibri"/>
          <w:b/>
          <w:sz w:val="24"/>
          <w:szCs w:val="24"/>
        </w:rPr>
      </w:pPr>
      <w:r>
        <w:rPr>
          <w:rFonts w:ascii="Calibri" w:hAnsi="Calibri" w:cs="Calibri"/>
          <w:b/>
          <w:sz w:val="24"/>
          <w:szCs w:val="24"/>
        </w:rPr>
        <w:lastRenderedPageBreak/>
        <w:t>Appendix 2</w:t>
      </w:r>
      <w:r w:rsidRPr="00473F17">
        <w:rPr>
          <w:rFonts w:ascii="Calibri" w:hAnsi="Calibri" w:cs="Calibri"/>
          <w:b/>
          <w:sz w:val="24"/>
          <w:szCs w:val="24"/>
        </w:rPr>
        <w:t xml:space="preserve">: </w:t>
      </w:r>
      <w:r w:rsidR="003122C4">
        <w:rPr>
          <w:rFonts w:ascii="Calibri" w:hAnsi="Calibri" w:cs="Calibri"/>
          <w:b/>
          <w:sz w:val="24"/>
          <w:szCs w:val="24"/>
        </w:rPr>
        <w:t>Summary of HMI Thematic Inspection on School Improvement Processes</w:t>
      </w:r>
    </w:p>
    <w:tbl>
      <w:tblPr>
        <w:tblStyle w:val="TableGrid"/>
        <w:tblW w:w="0" w:type="auto"/>
        <w:tblLook w:val="04A0" w:firstRow="1" w:lastRow="0" w:firstColumn="1" w:lastColumn="0" w:noHBand="0" w:noVBand="1"/>
      </w:tblPr>
      <w:tblGrid>
        <w:gridCol w:w="9016"/>
      </w:tblGrid>
      <w:tr w:rsidR="003122C4" w14:paraId="17A2424A" w14:textId="77777777" w:rsidTr="00D97C64">
        <w:tc>
          <w:tcPr>
            <w:tcW w:w="9016" w:type="dxa"/>
            <w:shd w:val="clear" w:color="auto" w:fill="657C9C" w:themeFill="text2" w:themeFillTint="BF"/>
          </w:tcPr>
          <w:p w14:paraId="7064F7DC" w14:textId="77777777" w:rsidR="003122C4" w:rsidRPr="00140EE5" w:rsidRDefault="003122C4" w:rsidP="00D97C64">
            <w:pPr>
              <w:rPr>
                <w:b/>
                <w:bCs/>
                <w:color w:val="FFFFFF" w:themeColor="background1"/>
              </w:rPr>
            </w:pPr>
            <w:r w:rsidRPr="00140EE5">
              <w:rPr>
                <w:b/>
                <w:bCs/>
                <w:color w:val="FFFFFF" w:themeColor="background1"/>
              </w:rPr>
              <w:t xml:space="preserve">Summary of HMI Thematic Inspection on School Improvement Processes: </w:t>
            </w:r>
          </w:p>
          <w:p w14:paraId="6C85A88F" w14:textId="77777777" w:rsidR="003122C4" w:rsidRPr="00140EE5" w:rsidRDefault="003122C4" w:rsidP="00D97C64">
            <w:pPr>
              <w:rPr>
                <w:b/>
                <w:bCs/>
                <w:color w:val="FFFFFF" w:themeColor="background1"/>
              </w:rPr>
            </w:pPr>
            <w:r w:rsidRPr="00140EE5">
              <w:rPr>
                <w:b/>
                <w:bCs/>
                <w:color w:val="FFFFFF" w:themeColor="background1"/>
              </w:rPr>
              <w:t>Quad meeting January 2025</w:t>
            </w:r>
          </w:p>
          <w:p w14:paraId="5EA056AE" w14:textId="77777777" w:rsidR="003122C4" w:rsidRDefault="003122C4" w:rsidP="00D97C64">
            <w:pPr>
              <w:rPr>
                <w:color w:val="E7E6E6" w:themeColor="background2"/>
              </w:rPr>
            </w:pPr>
          </w:p>
          <w:p w14:paraId="482A3E3B" w14:textId="77777777" w:rsidR="003122C4" w:rsidRDefault="003122C4" w:rsidP="00D97C64"/>
        </w:tc>
      </w:tr>
      <w:tr w:rsidR="003122C4" w14:paraId="54F5EE57" w14:textId="77777777" w:rsidTr="00D97C64">
        <w:tc>
          <w:tcPr>
            <w:tcW w:w="9016" w:type="dxa"/>
          </w:tcPr>
          <w:p w14:paraId="46D5D717" w14:textId="77777777" w:rsidR="003122C4" w:rsidRDefault="003122C4" w:rsidP="00D97C64">
            <w:r>
              <w:rPr>
                <w:b/>
                <w:bCs/>
              </w:rPr>
              <w:t>Overview of Thematic Inspection (who involved, length of visit etc):</w:t>
            </w:r>
          </w:p>
          <w:p w14:paraId="14A96EC4" w14:textId="77777777" w:rsidR="003122C4" w:rsidRDefault="003122C4" w:rsidP="00D97C64"/>
          <w:p w14:paraId="430B0DC6" w14:textId="77777777" w:rsidR="003122C4" w:rsidRDefault="003122C4" w:rsidP="00D97C64"/>
          <w:p w14:paraId="1A1C4417" w14:textId="77777777" w:rsidR="003122C4" w:rsidRDefault="003122C4" w:rsidP="00D97C64"/>
          <w:p w14:paraId="496CF40E" w14:textId="77777777" w:rsidR="003122C4" w:rsidRDefault="003122C4" w:rsidP="00D97C64"/>
          <w:p w14:paraId="73DBA4C9" w14:textId="77777777" w:rsidR="003122C4" w:rsidRDefault="003122C4" w:rsidP="00D97C64"/>
          <w:p w14:paraId="4C4D9BD8" w14:textId="77777777" w:rsidR="003122C4" w:rsidRDefault="003122C4" w:rsidP="00D97C64"/>
          <w:p w14:paraId="58608BCD" w14:textId="77777777" w:rsidR="003122C4" w:rsidRDefault="003122C4" w:rsidP="00D97C64"/>
          <w:p w14:paraId="0AE02B9D" w14:textId="77777777" w:rsidR="003122C4" w:rsidRDefault="003122C4" w:rsidP="00D97C64"/>
        </w:tc>
      </w:tr>
      <w:tr w:rsidR="003122C4" w14:paraId="4A44D2B6" w14:textId="77777777" w:rsidTr="00D97C64">
        <w:tc>
          <w:tcPr>
            <w:tcW w:w="9016" w:type="dxa"/>
          </w:tcPr>
          <w:p w14:paraId="79C5644E" w14:textId="77777777" w:rsidR="003122C4" w:rsidRDefault="003122C4" w:rsidP="00D97C64">
            <w:pPr>
              <w:rPr>
                <w:b/>
                <w:bCs/>
              </w:rPr>
            </w:pPr>
            <w:r w:rsidRPr="00C75487">
              <w:rPr>
                <w:b/>
                <w:bCs/>
              </w:rPr>
              <w:t xml:space="preserve">Good Practice Identified as </w:t>
            </w:r>
            <w:r>
              <w:rPr>
                <w:b/>
                <w:bCs/>
              </w:rPr>
              <w:t>part of Thematic Inspection</w:t>
            </w:r>
            <w:r w:rsidRPr="00C75487">
              <w:rPr>
                <w:b/>
                <w:bCs/>
              </w:rPr>
              <w:t>:</w:t>
            </w:r>
          </w:p>
          <w:p w14:paraId="24A60956" w14:textId="77777777" w:rsidR="003122C4" w:rsidRDefault="003122C4" w:rsidP="00D97C64">
            <w:pPr>
              <w:rPr>
                <w:b/>
                <w:bCs/>
              </w:rPr>
            </w:pPr>
          </w:p>
          <w:p w14:paraId="10C0EB9B" w14:textId="77777777" w:rsidR="003122C4" w:rsidRDefault="003122C4" w:rsidP="00D97C64">
            <w:pPr>
              <w:rPr>
                <w:b/>
                <w:bCs/>
              </w:rPr>
            </w:pPr>
          </w:p>
          <w:p w14:paraId="541B5819" w14:textId="77777777" w:rsidR="003122C4" w:rsidRDefault="003122C4" w:rsidP="00D97C64">
            <w:pPr>
              <w:rPr>
                <w:b/>
                <w:bCs/>
              </w:rPr>
            </w:pPr>
          </w:p>
          <w:p w14:paraId="380F992A" w14:textId="77777777" w:rsidR="003122C4" w:rsidRDefault="003122C4" w:rsidP="00D97C64">
            <w:pPr>
              <w:rPr>
                <w:b/>
                <w:bCs/>
              </w:rPr>
            </w:pPr>
          </w:p>
          <w:p w14:paraId="4973B12E" w14:textId="77777777" w:rsidR="003122C4" w:rsidRDefault="003122C4" w:rsidP="00D97C64">
            <w:pPr>
              <w:rPr>
                <w:b/>
                <w:bCs/>
              </w:rPr>
            </w:pPr>
          </w:p>
          <w:p w14:paraId="76611224" w14:textId="77777777" w:rsidR="003122C4" w:rsidRDefault="003122C4" w:rsidP="00D97C64">
            <w:pPr>
              <w:rPr>
                <w:b/>
                <w:bCs/>
              </w:rPr>
            </w:pPr>
          </w:p>
          <w:p w14:paraId="0501E685" w14:textId="77777777" w:rsidR="003122C4" w:rsidRDefault="003122C4" w:rsidP="00D97C64">
            <w:pPr>
              <w:rPr>
                <w:b/>
                <w:bCs/>
              </w:rPr>
            </w:pPr>
          </w:p>
          <w:p w14:paraId="34F51E1C" w14:textId="77777777" w:rsidR="003122C4" w:rsidRDefault="003122C4" w:rsidP="00D97C64">
            <w:pPr>
              <w:rPr>
                <w:b/>
                <w:bCs/>
              </w:rPr>
            </w:pPr>
          </w:p>
          <w:p w14:paraId="3A90EEF1" w14:textId="77777777" w:rsidR="003122C4" w:rsidRDefault="003122C4" w:rsidP="00D97C64">
            <w:pPr>
              <w:rPr>
                <w:b/>
                <w:bCs/>
              </w:rPr>
            </w:pPr>
          </w:p>
          <w:p w14:paraId="652B5410" w14:textId="77777777" w:rsidR="003122C4" w:rsidRPr="00C75487" w:rsidRDefault="003122C4" w:rsidP="00D97C64">
            <w:pPr>
              <w:rPr>
                <w:b/>
                <w:bCs/>
              </w:rPr>
            </w:pPr>
          </w:p>
        </w:tc>
      </w:tr>
      <w:tr w:rsidR="003122C4" w14:paraId="46506B8B" w14:textId="77777777" w:rsidTr="00D97C64">
        <w:tc>
          <w:tcPr>
            <w:tcW w:w="9016" w:type="dxa"/>
          </w:tcPr>
          <w:p w14:paraId="4D547558" w14:textId="77777777" w:rsidR="003122C4" w:rsidRDefault="003122C4" w:rsidP="00D97C64">
            <w:pPr>
              <w:rPr>
                <w:b/>
                <w:bCs/>
              </w:rPr>
            </w:pPr>
            <w:r w:rsidRPr="00C75487">
              <w:rPr>
                <w:b/>
                <w:bCs/>
              </w:rPr>
              <w:t xml:space="preserve">Points for action from </w:t>
            </w:r>
            <w:r>
              <w:rPr>
                <w:b/>
                <w:bCs/>
              </w:rPr>
              <w:t>Thematic Inspection</w:t>
            </w:r>
            <w:r w:rsidRPr="00C75487">
              <w:rPr>
                <w:b/>
                <w:bCs/>
              </w:rPr>
              <w:t>:</w:t>
            </w:r>
          </w:p>
          <w:p w14:paraId="3C269A05" w14:textId="77777777" w:rsidR="003122C4" w:rsidRDefault="003122C4" w:rsidP="00D97C64">
            <w:pPr>
              <w:rPr>
                <w:b/>
                <w:bCs/>
              </w:rPr>
            </w:pPr>
          </w:p>
          <w:p w14:paraId="2FEF7E9F" w14:textId="77777777" w:rsidR="003122C4" w:rsidRDefault="003122C4" w:rsidP="00D97C64">
            <w:pPr>
              <w:rPr>
                <w:b/>
                <w:bCs/>
              </w:rPr>
            </w:pPr>
          </w:p>
          <w:p w14:paraId="11D95435" w14:textId="77777777" w:rsidR="003122C4" w:rsidRDefault="003122C4" w:rsidP="00D97C64">
            <w:pPr>
              <w:rPr>
                <w:b/>
                <w:bCs/>
              </w:rPr>
            </w:pPr>
          </w:p>
          <w:p w14:paraId="598042CE" w14:textId="77777777" w:rsidR="003122C4" w:rsidRDefault="003122C4" w:rsidP="00D97C64">
            <w:pPr>
              <w:rPr>
                <w:b/>
                <w:bCs/>
              </w:rPr>
            </w:pPr>
          </w:p>
          <w:p w14:paraId="288FB29A" w14:textId="77777777" w:rsidR="003122C4" w:rsidRDefault="003122C4" w:rsidP="00D97C64">
            <w:pPr>
              <w:rPr>
                <w:b/>
                <w:bCs/>
              </w:rPr>
            </w:pPr>
          </w:p>
          <w:p w14:paraId="2BC388A6" w14:textId="77777777" w:rsidR="003122C4" w:rsidRDefault="003122C4" w:rsidP="00D97C64">
            <w:pPr>
              <w:rPr>
                <w:b/>
                <w:bCs/>
              </w:rPr>
            </w:pPr>
          </w:p>
          <w:p w14:paraId="075E25D2" w14:textId="77777777" w:rsidR="003122C4" w:rsidRDefault="003122C4" w:rsidP="00D97C64">
            <w:pPr>
              <w:rPr>
                <w:b/>
                <w:bCs/>
              </w:rPr>
            </w:pPr>
          </w:p>
          <w:p w14:paraId="41DD90C7" w14:textId="77777777" w:rsidR="003122C4" w:rsidRDefault="003122C4" w:rsidP="00D97C64">
            <w:pPr>
              <w:rPr>
                <w:b/>
                <w:bCs/>
              </w:rPr>
            </w:pPr>
          </w:p>
          <w:p w14:paraId="6C07F191" w14:textId="77777777" w:rsidR="003122C4" w:rsidRDefault="003122C4" w:rsidP="00D97C64">
            <w:pPr>
              <w:rPr>
                <w:b/>
                <w:bCs/>
              </w:rPr>
            </w:pPr>
          </w:p>
          <w:p w14:paraId="07CB2843" w14:textId="77777777" w:rsidR="003122C4" w:rsidRDefault="003122C4" w:rsidP="00D97C64">
            <w:pPr>
              <w:rPr>
                <w:b/>
                <w:bCs/>
              </w:rPr>
            </w:pPr>
          </w:p>
          <w:p w14:paraId="17D44B10" w14:textId="77777777" w:rsidR="003122C4" w:rsidRPr="00C75487" w:rsidRDefault="003122C4" w:rsidP="00D97C64">
            <w:pPr>
              <w:rPr>
                <w:b/>
                <w:bCs/>
              </w:rPr>
            </w:pPr>
          </w:p>
        </w:tc>
      </w:tr>
      <w:tr w:rsidR="003122C4" w14:paraId="41450552" w14:textId="77777777" w:rsidTr="00D97C64">
        <w:tc>
          <w:tcPr>
            <w:tcW w:w="9016" w:type="dxa"/>
          </w:tcPr>
          <w:p w14:paraId="163A9F52" w14:textId="77777777" w:rsidR="003122C4" w:rsidRDefault="003122C4" w:rsidP="00D97C64">
            <w:pPr>
              <w:rPr>
                <w:b/>
                <w:bCs/>
              </w:rPr>
            </w:pPr>
            <w:r>
              <w:rPr>
                <w:b/>
                <w:bCs/>
              </w:rPr>
              <w:t>Any key points taken from Thematic Inspection process:</w:t>
            </w:r>
          </w:p>
          <w:p w14:paraId="61FECEE0" w14:textId="77777777" w:rsidR="003122C4" w:rsidRDefault="003122C4" w:rsidP="00D97C64">
            <w:pPr>
              <w:rPr>
                <w:b/>
                <w:bCs/>
              </w:rPr>
            </w:pPr>
          </w:p>
          <w:p w14:paraId="07534929" w14:textId="77777777" w:rsidR="003122C4" w:rsidRDefault="003122C4" w:rsidP="00D97C64">
            <w:pPr>
              <w:rPr>
                <w:b/>
                <w:bCs/>
              </w:rPr>
            </w:pPr>
          </w:p>
          <w:p w14:paraId="212A5EF2" w14:textId="77777777" w:rsidR="003122C4" w:rsidRDefault="003122C4" w:rsidP="00D97C64">
            <w:pPr>
              <w:rPr>
                <w:b/>
                <w:bCs/>
              </w:rPr>
            </w:pPr>
          </w:p>
          <w:p w14:paraId="71893477" w14:textId="77777777" w:rsidR="003122C4" w:rsidRDefault="003122C4" w:rsidP="00D97C64">
            <w:pPr>
              <w:rPr>
                <w:b/>
                <w:bCs/>
              </w:rPr>
            </w:pPr>
          </w:p>
          <w:p w14:paraId="37AEAF2B" w14:textId="77777777" w:rsidR="003122C4" w:rsidRDefault="003122C4" w:rsidP="00D97C64">
            <w:pPr>
              <w:rPr>
                <w:b/>
                <w:bCs/>
              </w:rPr>
            </w:pPr>
          </w:p>
          <w:p w14:paraId="4382DADD" w14:textId="77777777" w:rsidR="003122C4" w:rsidRDefault="003122C4" w:rsidP="00D97C64">
            <w:pPr>
              <w:rPr>
                <w:b/>
                <w:bCs/>
              </w:rPr>
            </w:pPr>
          </w:p>
          <w:p w14:paraId="0E132CC0" w14:textId="77777777" w:rsidR="003122C4" w:rsidRPr="00C75487" w:rsidRDefault="003122C4" w:rsidP="00D97C64">
            <w:pPr>
              <w:rPr>
                <w:b/>
                <w:bCs/>
              </w:rPr>
            </w:pPr>
          </w:p>
          <w:p w14:paraId="10A87AC6" w14:textId="77777777" w:rsidR="003122C4" w:rsidRDefault="003122C4" w:rsidP="00D97C64"/>
          <w:p w14:paraId="2A7ABA2C" w14:textId="77777777" w:rsidR="003122C4" w:rsidRDefault="003122C4" w:rsidP="00D97C64"/>
        </w:tc>
      </w:tr>
    </w:tbl>
    <w:p w14:paraId="0FEA04BE" w14:textId="77777777" w:rsidR="003122C4" w:rsidRPr="00473F17" w:rsidRDefault="003122C4" w:rsidP="00E74C3C">
      <w:pPr>
        <w:rPr>
          <w:rFonts w:ascii="Calibri" w:hAnsi="Calibri" w:cs="Calibri"/>
          <w:b/>
          <w:sz w:val="24"/>
          <w:szCs w:val="24"/>
        </w:rPr>
      </w:pPr>
    </w:p>
    <w:p w14:paraId="1FC49A5B" w14:textId="77777777" w:rsidR="00E74C3C" w:rsidRDefault="00E74C3C">
      <w:pPr>
        <w:rPr>
          <w:rFonts w:ascii="Calibri" w:hAnsi="Calibri" w:cs="Calibri"/>
          <w:sz w:val="24"/>
          <w:szCs w:val="24"/>
        </w:rPr>
      </w:pPr>
      <w:r>
        <w:rPr>
          <w:rFonts w:ascii="Calibri" w:hAnsi="Calibri" w:cs="Calibri"/>
          <w:sz w:val="24"/>
          <w:szCs w:val="24"/>
        </w:rPr>
        <w:br w:type="page"/>
      </w:r>
    </w:p>
    <w:p w14:paraId="54626AC7" w14:textId="77777777" w:rsidR="00E74C3C" w:rsidRDefault="00E74C3C" w:rsidP="00E74C3C">
      <w:pPr>
        <w:rPr>
          <w:rFonts w:ascii="Calibri" w:hAnsi="Calibri" w:cs="Calibri"/>
          <w:b/>
          <w:sz w:val="24"/>
          <w:szCs w:val="24"/>
        </w:rPr>
      </w:pPr>
      <w:r>
        <w:rPr>
          <w:rFonts w:ascii="Calibri" w:hAnsi="Calibri" w:cs="Calibri"/>
          <w:b/>
          <w:sz w:val="24"/>
          <w:szCs w:val="24"/>
        </w:rPr>
        <w:lastRenderedPageBreak/>
        <w:t>Appendix 3</w:t>
      </w:r>
      <w:r w:rsidRPr="00473F17">
        <w:rPr>
          <w:rFonts w:ascii="Calibri" w:hAnsi="Calibri" w:cs="Calibri"/>
          <w:b/>
          <w:sz w:val="24"/>
          <w:szCs w:val="24"/>
        </w:rPr>
        <w:t xml:space="preserve">: </w:t>
      </w:r>
      <w:r w:rsidR="003122C4">
        <w:rPr>
          <w:rFonts w:ascii="Calibri" w:hAnsi="Calibri" w:cs="Calibri"/>
          <w:b/>
          <w:sz w:val="24"/>
          <w:szCs w:val="24"/>
        </w:rPr>
        <w:t>Collaborative Improvement Visit</w:t>
      </w:r>
    </w:p>
    <w:tbl>
      <w:tblPr>
        <w:tblStyle w:val="TableGrid"/>
        <w:tblW w:w="0" w:type="auto"/>
        <w:tblLook w:val="04A0" w:firstRow="1" w:lastRow="0" w:firstColumn="1" w:lastColumn="0" w:noHBand="0" w:noVBand="1"/>
      </w:tblPr>
      <w:tblGrid>
        <w:gridCol w:w="9016"/>
      </w:tblGrid>
      <w:tr w:rsidR="003122C4" w14:paraId="12811D2E" w14:textId="77777777" w:rsidTr="00D97C64">
        <w:tc>
          <w:tcPr>
            <w:tcW w:w="9016" w:type="dxa"/>
            <w:shd w:val="clear" w:color="auto" w:fill="657C9C" w:themeFill="text2" w:themeFillTint="BF"/>
          </w:tcPr>
          <w:p w14:paraId="5EA72657" w14:textId="77777777" w:rsidR="003122C4" w:rsidRPr="003122C4" w:rsidRDefault="003122C4" w:rsidP="00D97C64">
            <w:pPr>
              <w:rPr>
                <w:b/>
                <w:color w:val="E7E6E6" w:themeColor="background2"/>
              </w:rPr>
            </w:pPr>
            <w:r w:rsidRPr="003122C4">
              <w:rPr>
                <w:b/>
                <w:color w:val="E7E6E6" w:themeColor="background2"/>
              </w:rPr>
              <w:t>Collaborative Improvement Visit Summary</w:t>
            </w:r>
          </w:p>
          <w:p w14:paraId="4D76AD79" w14:textId="77777777" w:rsidR="003122C4" w:rsidRDefault="003122C4" w:rsidP="00D97C64">
            <w:pPr>
              <w:rPr>
                <w:color w:val="E7E6E6" w:themeColor="background2"/>
              </w:rPr>
            </w:pPr>
          </w:p>
          <w:p w14:paraId="5CE9DAF0" w14:textId="77777777" w:rsidR="003122C4" w:rsidRDefault="003122C4" w:rsidP="00D97C64"/>
        </w:tc>
      </w:tr>
      <w:tr w:rsidR="003122C4" w14:paraId="3DB4DEB3" w14:textId="77777777" w:rsidTr="00D97C64">
        <w:tc>
          <w:tcPr>
            <w:tcW w:w="9016" w:type="dxa"/>
          </w:tcPr>
          <w:p w14:paraId="7E492814" w14:textId="77777777" w:rsidR="003122C4" w:rsidRDefault="003122C4" w:rsidP="00D97C64">
            <w:r>
              <w:rPr>
                <w:b/>
                <w:bCs/>
              </w:rPr>
              <w:t>Overview of Collaborative Improvement visit:</w:t>
            </w:r>
          </w:p>
          <w:p w14:paraId="57937436" w14:textId="77777777" w:rsidR="003122C4" w:rsidRDefault="003122C4" w:rsidP="00D97C64"/>
          <w:p w14:paraId="4EDE19A7" w14:textId="77777777" w:rsidR="003122C4" w:rsidRDefault="003122C4" w:rsidP="00D97C64"/>
          <w:p w14:paraId="398AF3EF" w14:textId="77777777" w:rsidR="003122C4" w:rsidRDefault="003122C4" w:rsidP="00D97C64"/>
          <w:p w14:paraId="22BCF09E" w14:textId="77777777" w:rsidR="003122C4" w:rsidRDefault="003122C4" w:rsidP="00D97C64"/>
          <w:p w14:paraId="45679A3D" w14:textId="77777777" w:rsidR="003122C4" w:rsidRDefault="003122C4" w:rsidP="00D97C64"/>
          <w:p w14:paraId="329502E2" w14:textId="77777777" w:rsidR="003122C4" w:rsidRDefault="003122C4" w:rsidP="00D97C64"/>
          <w:p w14:paraId="199C6116" w14:textId="77777777" w:rsidR="003122C4" w:rsidRDefault="003122C4" w:rsidP="00D97C64"/>
          <w:p w14:paraId="1F453953" w14:textId="77777777" w:rsidR="003122C4" w:rsidRDefault="003122C4" w:rsidP="00D97C64"/>
        </w:tc>
      </w:tr>
      <w:tr w:rsidR="003122C4" w14:paraId="3CC6A8F0" w14:textId="77777777" w:rsidTr="00D97C64">
        <w:tc>
          <w:tcPr>
            <w:tcW w:w="9016" w:type="dxa"/>
          </w:tcPr>
          <w:p w14:paraId="5ED03FAF" w14:textId="77777777" w:rsidR="003122C4" w:rsidRDefault="003122C4" w:rsidP="00D97C64">
            <w:pPr>
              <w:rPr>
                <w:b/>
                <w:bCs/>
              </w:rPr>
            </w:pPr>
            <w:r w:rsidRPr="00C75487">
              <w:rPr>
                <w:b/>
                <w:bCs/>
              </w:rPr>
              <w:t xml:space="preserve">Good Practice Identified as </w:t>
            </w:r>
            <w:r>
              <w:rPr>
                <w:b/>
                <w:bCs/>
              </w:rPr>
              <w:t>part of Collaborative Improvement visit</w:t>
            </w:r>
            <w:r w:rsidRPr="00C75487">
              <w:rPr>
                <w:b/>
                <w:bCs/>
              </w:rPr>
              <w:t>:</w:t>
            </w:r>
          </w:p>
          <w:p w14:paraId="7628016D" w14:textId="77777777" w:rsidR="003122C4" w:rsidRDefault="003122C4" w:rsidP="00D97C64">
            <w:pPr>
              <w:rPr>
                <w:b/>
                <w:bCs/>
              </w:rPr>
            </w:pPr>
          </w:p>
          <w:p w14:paraId="77CB9F2A" w14:textId="77777777" w:rsidR="003122C4" w:rsidRDefault="003122C4" w:rsidP="00D97C64">
            <w:pPr>
              <w:rPr>
                <w:b/>
                <w:bCs/>
              </w:rPr>
            </w:pPr>
          </w:p>
          <w:p w14:paraId="59A6161A" w14:textId="77777777" w:rsidR="003122C4" w:rsidRDefault="003122C4" w:rsidP="00D97C64">
            <w:pPr>
              <w:rPr>
                <w:b/>
                <w:bCs/>
              </w:rPr>
            </w:pPr>
          </w:p>
          <w:p w14:paraId="53AAC96C" w14:textId="77777777" w:rsidR="003122C4" w:rsidRDefault="003122C4" w:rsidP="00D97C64">
            <w:pPr>
              <w:rPr>
                <w:b/>
                <w:bCs/>
              </w:rPr>
            </w:pPr>
          </w:p>
          <w:p w14:paraId="59FE163D" w14:textId="77777777" w:rsidR="003122C4" w:rsidRDefault="003122C4" w:rsidP="00D97C64">
            <w:pPr>
              <w:rPr>
                <w:b/>
                <w:bCs/>
              </w:rPr>
            </w:pPr>
          </w:p>
          <w:p w14:paraId="03A8127B" w14:textId="77777777" w:rsidR="003122C4" w:rsidRDefault="003122C4" w:rsidP="00D97C64">
            <w:pPr>
              <w:rPr>
                <w:b/>
                <w:bCs/>
              </w:rPr>
            </w:pPr>
          </w:p>
          <w:p w14:paraId="61D9B6DF" w14:textId="77777777" w:rsidR="003122C4" w:rsidRDefault="003122C4" w:rsidP="00D97C64">
            <w:pPr>
              <w:rPr>
                <w:b/>
                <w:bCs/>
              </w:rPr>
            </w:pPr>
          </w:p>
          <w:p w14:paraId="78498012" w14:textId="77777777" w:rsidR="003122C4" w:rsidRDefault="003122C4" w:rsidP="00D97C64">
            <w:pPr>
              <w:rPr>
                <w:b/>
                <w:bCs/>
              </w:rPr>
            </w:pPr>
          </w:p>
          <w:p w14:paraId="36C3246E" w14:textId="77777777" w:rsidR="003122C4" w:rsidRDefault="003122C4" w:rsidP="00D97C64">
            <w:pPr>
              <w:rPr>
                <w:b/>
                <w:bCs/>
              </w:rPr>
            </w:pPr>
          </w:p>
          <w:p w14:paraId="77596D65" w14:textId="77777777" w:rsidR="003122C4" w:rsidRPr="00C75487" w:rsidRDefault="003122C4" w:rsidP="00D97C64">
            <w:pPr>
              <w:rPr>
                <w:b/>
                <w:bCs/>
              </w:rPr>
            </w:pPr>
          </w:p>
        </w:tc>
      </w:tr>
      <w:tr w:rsidR="003122C4" w14:paraId="4E59A436" w14:textId="77777777" w:rsidTr="00D97C64">
        <w:tc>
          <w:tcPr>
            <w:tcW w:w="9016" w:type="dxa"/>
          </w:tcPr>
          <w:p w14:paraId="2C4BD2BC" w14:textId="77777777" w:rsidR="003122C4" w:rsidRDefault="003122C4" w:rsidP="00D97C64">
            <w:pPr>
              <w:rPr>
                <w:b/>
                <w:bCs/>
              </w:rPr>
            </w:pPr>
            <w:r w:rsidRPr="00C75487">
              <w:rPr>
                <w:b/>
                <w:bCs/>
              </w:rPr>
              <w:t xml:space="preserve">Points for action from </w:t>
            </w:r>
            <w:r>
              <w:rPr>
                <w:b/>
                <w:bCs/>
              </w:rPr>
              <w:t>Collaborative Improvement visit</w:t>
            </w:r>
            <w:r w:rsidRPr="00C75487">
              <w:rPr>
                <w:b/>
                <w:bCs/>
              </w:rPr>
              <w:t>:</w:t>
            </w:r>
          </w:p>
          <w:p w14:paraId="73E03E13" w14:textId="77777777" w:rsidR="003122C4" w:rsidRDefault="003122C4" w:rsidP="00D97C64">
            <w:pPr>
              <w:rPr>
                <w:b/>
                <w:bCs/>
              </w:rPr>
            </w:pPr>
          </w:p>
          <w:p w14:paraId="7CBA5F8D" w14:textId="77777777" w:rsidR="003122C4" w:rsidRDefault="003122C4" w:rsidP="00D97C64">
            <w:pPr>
              <w:rPr>
                <w:b/>
                <w:bCs/>
              </w:rPr>
            </w:pPr>
          </w:p>
          <w:p w14:paraId="14F09FC8" w14:textId="77777777" w:rsidR="003122C4" w:rsidRDefault="003122C4" w:rsidP="00D97C64">
            <w:pPr>
              <w:rPr>
                <w:b/>
                <w:bCs/>
              </w:rPr>
            </w:pPr>
          </w:p>
          <w:p w14:paraId="6E2E835C" w14:textId="77777777" w:rsidR="003122C4" w:rsidRDefault="003122C4" w:rsidP="00D97C64">
            <w:pPr>
              <w:rPr>
                <w:b/>
                <w:bCs/>
              </w:rPr>
            </w:pPr>
          </w:p>
          <w:p w14:paraId="09725A1C" w14:textId="77777777" w:rsidR="003122C4" w:rsidRDefault="003122C4" w:rsidP="00D97C64">
            <w:pPr>
              <w:rPr>
                <w:b/>
                <w:bCs/>
              </w:rPr>
            </w:pPr>
          </w:p>
          <w:p w14:paraId="02F7970D" w14:textId="77777777" w:rsidR="003122C4" w:rsidRDefault="003122C4" w:rsidP="00D97C64">
            <w:pPr>
              <w:rPr>
                <w:b/>
                <w:bCs/>
              </w:rPr>
            </w:pPr>
          </w:p>
          <w:p w14:paraId="6F6A8E02" w14:textId="77777777" w:rsidR="003122C4" w:rsidRDefault="003122C4" w:rsidP="00D97C64">
            <w:pPr>
              <w:rPr>
                <w:b/>
                <w:bCs/>
              </w:rPr>
            </w:pPr>
          </w:p>
          <w:p w14:paraId="65D6DD16" w14:textId="77777777" w:rsidR="003122C4" w:rsidRDefault="003122C4" w:rsidP="00D97C64">
            <w:pPr>
              <w:rPr>
                <w:b/>
                <w:bCs/>
              </w:rPr>
            </w:pPr>
          </w:p>
          <w:p w14:paraId="7EEC7738" w14:textId="77777777" w:rsidR="003122C4" w:rsidRDefault="003122C4" w:rsidP="00D97C64">
            <w:pPr>
              <w:rPr>
                <w:b/>
                <w:bCs/>
              </w:rPr>
            </w:pPr>
          </w:p>
          <w:p w14:paraId="50A6A491" w14:textId="77777777" w:rsidR="003122C4" w:rsidRDefault="003122C4" w:rsidP="00D97C64">
            <w:pPr>
              <w:rPr>
                <w:b/>
                <w:bCs/>
              </w:rPr>
            </w:pPr>
          </w:p>
          <w:p w14:paraId="24042705" w14:textId="77777777" w:rsidR="003122C4" w:rsidRPr="00C75487" w:rsidRDefault="003122C4" w:rsidP="00D97C64">
            <w:pPr>
              <w:rPr>
                <w:b/>
                <w:bCs/>
              </w:rPr>
            </w:pPr>
          </w:p>
        </w:tc>
      </w:tr>
      <w:tr w:rsidR="003122C4" w14:paraId="79D24D32" w14:textId="77777777" w:rsidTr="00D97C64">
        <w:tc>
          <w:tcPr>
            <w:tcW w:w="9016" w:type="dxa"/>
          </w:tcPr>
          <w:p w14:paraId="5FFD8AB3" w14:textId="77777777" w:rsidR="003122C4" w:rsidRDefault="003122C4" w:rsidP="00D97C64">
            <w:pPr>
              <w:rPr>
                <w:b/>
                <w:bCs/>
              </w:rPr>
            </w:pPr>
            <w:r>
              <w:rPr>
                <w:b/>
                <w:bCs/>
              </w:rPr>
              <w:t>Any key points or improved outcomes noted from Collaborative Improvement Visit:</w:t>
            </w:r>
          </w:p>
          <w:p w14:paraId="1CBEE220" w14:textId="77777777" w:rsidR="003122C4" w:rsidRDefault="003122C4" w:rsidP="00D97C64">
            <w:pPr>
              <w:rPr>
                <w:b/>
                <w:bCs/>
              </w:rPr>
            </w:pPr>
          </w:p>
          <w:p w14:paraId="61F5AB15" w14:textId="77777777" w:rsidR="003122C4" w:rsidRDefault="003122C4" w:rsidP="00D97C64">
            <w:pPr>
              <w:rPr>
                <w:b/>
                <w:bCs/>
              </w:rPr>
            </w:pPr>
          </w:p>
          <w:p w14:paraId="28B12D15" w14:textId="77777777" w:rsidR="003122C4" w:rsidRDefault="003122C4" w:rsidP="00D97C64">
            <w:pPr>
              <w:rPr>
                <w:b/>
                <w:bCs/>
              </w:rPr>
            </w:pPr>
          </w:p>
          <w:p w14:paraId="301B3A0C" w14:textId="77777777" w:rsidR="003122C4" w:rsidRDefault="003122C4" w:rsidP="00D97C64">
            <w:pPr>
              <w:rPr>
                <w:b/>
                <w:bCs/>
              </w:rPr>
            </w:pPr>
          </w:p>
          <w:p w14:paraId="1F8EB9C6" w14:textId="77777777" w:rsidR="003122C4" w:rsidRDefault="003122C4" w:rsidP="00D97C64">
            <w:pPr>
              <w:rPr>
                <w:b/>
                <w:bCs/>
              </w:rPr>
            </w:pPr>
          </w:p>
          <w:p w14:paraId="4179AB7C" w14:textId="77777777" w:rsidR="003122C4" w:rsidRDefault="003122C4" w:rsidP="00D97C64">
            <w:pPr>
              <w:rPr>
                <w:b/>
                <w:bCs/>
              </w:rPr>
            </w:pPr>
          </w:p>
          <w:p w14:paraId="73B4839E" w14:textId="77777777" w:rsidR="003122C4" w:rsidRPr="00C75487" w:rsidRDefault="003122C4" w:rsidP="00D97C64">
            <w:pPr>
              <w:rPr>
                <w:b/>
                <w:bCs/>
              </w:rPr>
            </w:pPr>
          </w:p>
          <w:p w14:paraId="6F2A40DA" w14:textId="77777777" w:rsidR="003122C4" w:rsidRDefault="003122C4" w:rsidP="00D97C64"/>
          <w:p w14:paraId="4306E029" w14:textId="77777777" w:rsidR="003122C4" w:rsidRDefault="003122C4" w:rsidP="00D97C64"/>
        </w:tc>
      </w:tr>
    </w:tbl>
    <w:p w14:paraId="13E8823C" w14:textId="77777777" w:rsidR="00E74C3C" w:rsidRDefault="00E74C3C">
      <w:pPr>
        <w:rPr>
          <w:rFonts w:ascii="Calibri" w:hAnsi="Calibri" w:cs="Calibri"/>
          <w:sz w:val="24"/>
          <w:szCs w:val="24"/>
        </w:rPr>
      </w:pPr>
      <w:r>
        <w:rPr>
          <w:rFonts w:ascii="Calibri" w:hAnsi="Calibri" w:cs="Calibri"/>
          <w:sz w:val="24"/>
          <w:szCs w:val="24"/>
        </w:rPr>
        <w:br w:type="page"/>
      </w:r>
    </w:p>
    <w:p w14:paraId="59D8F011" w14:textId="77777777" w:rsidR="00FB2A17" w:rsidRDefault="00E74C3C">
      <w:pPr>
        <w:rPr>
          <w:rFonts w:ascii="Calibri" w:hAnsi="Calibri" w:cs="Calibri"/>
          <w:b/>
          <w:sz w:val="24"/>
          <w:szCs w:val="24"/>
        </w:rPr>
      </w:pPr>
      <w:r>
        <w:rPr>
          <w:rFonts w:ascii="Calibri" w:hAnsi="Calibri" w:cs="Calibri"/>
          <w:b/>
          <w:sz w:val="24"/>
          <w:szCs w:val="24"/>
        </w:rPr>
        <w:lastRenderedPageBreak/>
        <w:t>Appendix 4</w:t>
      </w:r>
      <w:r w:rsidRPr="00473F17">
        <w:rPr>
          <w:rFonts w:ascii="Calibri" w:hAnsi="Calibri" w:cs="Calibri"/>
          <w:b/>
          <w:sz w:val="24"/>
          <w:szCs w:val="24"/>
        </w:rPr>
        <w:t>:</w:t>
      </w:r>
      <w:r w:rsidR="003122C4">
        <w:rPr>
          <w:rFonts w:ascii="Calibri" w:hAnsi="Calibri" w:cs="Calibri"/>
          <w:b/>
          <w:sz w:val="24"/>
          <w:szCs w:val="24"/>
        </w:rPr>
        <w:t xml:space="preserve"> Summary of key documents</w:t>
      </w:r>
    </w:p>
    <w:tbl>
      <w:tblPr>
        <w:tblStyle w:val="TableGrid"/>
        <w:tblW w:w="0" w:type="auto"/>
        <w:tblLook w:val="04A0" w:firstRow="1" w:lastRow="0" w:firstColumn="1" w:lastColumn="0" w:noHBand="0" w:noVBand="1"/>
      </w:tblPr>
      <w:tblGrid>
        <w:gridCol w:w="9016"/>
      </w:tblGrid>
      <w:tr w:rsidR="003122C4" w14:paraId="050E4469" w14:textId="77777777" w:rsidTr="00D97C64">
        <w:tc>
          <w:tcPr>
            <w:tcW w:w="9016" w:type="dxa"/>
            <w:shd w:val="clear" w:color="auto" w:fill="657C9C" w:themeFill="text2" w:themeFillTint="BF"/>
          </w:tcPr>
          <w:p w14:paraId="727EA5D2" w14:textId="77777777" w:rsidR="003122C4" w:rsidRPr="00B832C2" w:rsidRDefault="003122C4" w:rsidP="00D97C64">
            <w:pPr>
              <w:rPr>
                <w:b/>
                <w:color w:val="E7E6E6" w:themeColor="background2"/>
              </w:rPr>
            </w:pPr>
            <w:r w:rsidRPr="00B832C2">
              <w:rPr>
                <w:b/>
                <w:color w:val="E7E6E6" w:themeColor="background2"/>
              </w:rPr>
              <w:t>Summary of key evidence and contextual information</w:t>
            </w:r>
          </w:p>
          <w:p w14:paraId="7FAC6DD5" w14:textId="77777777" w:rsidR="003122C4" w:rsidRDefault="003122C4" w:rsidP="00D97C64">
            <w:pPr>
              <w:rPr>
                <w:color w:val="E7E6E6" w:themeColor="background2"/>
              </w:rPr>
            </w:pPr>
          </w:p>
          <w:p w14:paraId="14FE9106" w14:textId="77777777" w:rsidR="003122C4" w:rsidRDefault="003122C4" w:rsidP="00D97C64"/>
        </w:tc>
      </w:tr>
      <w:tr w:rsidR="003122C4" w14:paraId="6674CFDE" w14:textId="77777777" w:rsidTr="00D97C64">
        <w:tc>
          <w:tcPr>
            <w:tcW w:w="9016" w:type="dxa"/>
          </w:tcPr>
          <w:p w14:paraId="0F633096" w14:textId="77777777" w:rsidR="003122C4" w:rsidRDefault="003122C4" w:rsidP="00D97C64">
            <w:r>
              <w:rPr>
                <w:b/>
                <w:bCs/>
              </w:rPr>
              <w:t>Documents and evidence already agreed</w:t>
            </w:r>
          </w:p>
          <w:p w14:paraId="6B4BA60F" w14:textId="77777777" w:rsidR="003122C4" w:rsidRDefault="003122C4" w:rsidP="00D97C64"/>
          <w:p w14:paraId="502E76CC" w14:textId="77777777" w:rsidR="00B832C2" w:rsidRDefault="00B832C2" w:rsidP="00B832C2">
            <w:pPr>
              <w:pStyle w:val="ListParagraph"/>
              <w:numPr>
                <w:ilvl w:val="0"/>
                <w:numId w:val="27"/>
              </w:numPr>
            </w:pPr>
            <w:r>
              <w:t>Self-evaluation summary for Improving Outcomes QI – (Appendix 1)</w:t>
            </w:r>
          </w:p>
          <w:p w14:paraId="219058F0" w14:textId="77777777" w:rsidR="003122C4" w:rsidRDefault="003122C4" w:rsidP="00B832C2">
            <w:pPr>
              <w:pStyle w:val="ListParagraph"/>
              <w:numPr>
                <w:ilvl w:val="0"/>
                <w:numId w:val="27"/>
              </w:numPr>
            </w:pPr>
            <w:r>
              <w:t>SSR</w:t>
            </w:r>
            <w:r w:rsidR="00B832C2">
              <w:t xml:space="preserve"> – Shared in advance</w:t>
            </w:r>
          </w:p>
          <w:p w14:paraId="39B0A716" w14:textId="77777777" w:rsidR="003122C4" w:rsidRDefault="003122C4" w:rsidP="00B832C2">
            <w:pPr>
              <w:pStyle w:val="ListParagraph"/>
              <w:numPr>
                <w:ilvl w:val="0"/>
                <w:numId w:val="27"/>
              </w:numPr>
            </w:pPr>
            <w:r>
              <w:t xml:space="preserve">HMI Thematic Inspection on School Improvement – </w:t>
            </w:r>
            <w:r w:rsidR="00B832C2">
              <w:t xml:space="preserve">Summary (Appendix 2) and </w:t>
            </w:r>
            <w:r>
              <w:t>LA report</w:t>
            </w:r>
            <w:r w:rsidR="00B832C2">
              <w:t xml:space="preserve"> as an appendix</w:t>
            </w:r>
          </w:p>
          <w:p w14:paraId="4906BDCD" w14:textId="77777777" w:rsidR="003122C4" w:rsidRDefault="003122C4" w:rsidP="00B832C2">
            <w:pPr>
              <w:pStyle w:val="ListParagraph"/>
              <w:numPr>
                <w:ilvl w:val="0"/>
                <w:numId w:val="27"/>
              </w:numPr>
            </w:pPr>
            <w:r>
              <w:t xml:space="preserve">Collaborative </w:t>
            </w:r>
            <w:r w:rsidR="00B832C2">
              <w:t>Improvement Report – Summary (Appendix 3) and share link to full report</w:t>
            </w:r>
          </w:p>
          <w:p w14:paraId="22AC2DE7" w14:textId="77777777" w:rsidR="00B832C2" w:rsidRPr="00B832C2" w:rsidRDefault="00B832C2" w:rsidP="00B832C2">
            <w:pPr>
              <w:pStyle w:val="ListParagraph"/>
              <w:numPr>
                <w:ilvl w:val="0"/>
                <w:numId w:val="27"/>
              </w:numPr>
            </w:pPr>
            <w:r w:rsidRPr="00B832C2">
              <w:t>Data for Quad organised by ES</w:t>
            </w:r>
          </w:p>
          <w:p w14:paraId="4269B4E2" w14:textId="77777777" w:rsidR="003122C4" w:rsidRDefault="003122C4" w:rsidP="00D97C64"/>
          <w:p w14:paraId="6C4D2441" w14:textId="77777777" w:rsidR="003122C4" w:rsidRDefault="003122C4" w:rsidP="00D97C64"/>
        </w:tc>
      </w:tr>
      <w:tr w:rsidR="003122C4" w14:paraId="3E891B71" w14:textId="77777777" w:rsidTr="00D97C64">
        <w:tc>
          <w:tcPr>
            <w:tcW w:w="9016" w:type="dxa"/>
          </w:tcPr>
          <w:p w14:paraId="2A575409" w14:textId="77777777" w:rsidR="003122C4" w:rsidRDefault="00B832C2" w:rsidP="00D97C64">
            <w:pPr>
              <w:rPr>
                <w:b/>
                <w:bCs/>
              </w:rPr>
            </w:pPr>
            <w:r>
              <w:rPr>
                <w:b/>
                <w:bCs/>
              </w:rPr>
              <w:t>Other Possible documents (at most 4/5)</w:t>
            </w:r>
          </w:p>
          <w:p w14:paraId="733FB5AF" w14:textId="77777777" w:rsidR="00B832C2" w:rsidRDefault="00B832C2" w:rsidP="00D97C64">
            <w:pPr>
              <w:rPr>
                <w:b/>
                <w:bCs/>
              </w:rPr>
            </w:pPr>
          </w:p>
          <w:p w14:paraId="6E29E14C" w14:textId="77777777" w:rsidR="00B832C2" w:rsidRPr="00B832C2" w:rsidRDefault="00B832C2" w:rsidP="00B832C2">
            <w:pPr>
              <w:pStyle w:val="ListParagraph"/>
              <w:numPr>
                <w:ilvl w:val="0"/>
                <w:numId w:val="27"/>
              </w:numPr>
            </w:pPr>
            <w:r w:rsidRPr="00B832C2">
              <w:t>Stretch Aims – Summary and progress report</w:t>
            </w:r>
          </w:p>
          <w:p w14:paraId="57B52202" w14:textId="77777777" w:rsidR="00B832C2" w:rsidRPr="00B832C2" w:rsidRDefault="00B832C2" w:rsidP="00B832C2">
            <w:pPr>
              <w:pStyle w:val="ListParagraph"/>
              <w:numPr>
                <w:ilvl w:val="0"/>
                <w:numId w:val="27"/>
              </w:numPr>
            </w:pPr>
            <w:r w:rsidRPr="00B832C2">
              <w:t>NIF Report</w:t>
            </w:r>
          </w:p>
          <w:p w14:paraId="5AE69B3D" w14:textId="77777777" w:rsidR="00B832C2" w:rsidRPr="00B832C2" w:rsidRDefault="00B832C2" w:rsidP="00B832C2">
            <w:pPr>
              <w:pStyle w:val="ListParagraph"/>
              <w:numPr>
                <w:ilvl w:val="0"/>
                <w:numId w:val="27"/>
              </w:numPr>
            </w:pPr>
            <w:r w:rsidRPr="00B832C2">
              <w:t>Standards and Quality Report</w:t>
            </w:r>
          </w:p>
          <w:p w14:paraId="5BDE5E4E" w14:textId="77777777" w:rsidR="003122C4" w:rsidRPr="00B832C2" w:rsidRDefault="00B832C2" w:rsidP="00B832C2">
            <w:pPr>
              <w:pStyle w:val="ListParagraph"/>
              <w:numPr>
                <w:ilvl w:val="0"/>
                <w:numId w:val="27"/>
              </w:numPr>
            </w:pPr>
            <w:r w:rsidRPr="00B832C2">
              <w:t>Relevant local data – Achievement, HWB data, equalities data</w:t>
            </w:r>
          </w:p>
          <w:p w14:paraId="7CD4CCCB" w14:textId="77777777" w:rsidR="003122C4" w:rsidRDefault="003122C4" w:rsidP="00D97C64">
            <w:pPr>
              <w:rPr>
                <w:b/>
                <w:bCs/>
              </w:rPr>
            </w:pPr>
          </w:p>
          <w:p w14:paraId="0AC18E9F" w14:textId="77777777" w:rsidR="003122C4" w:rsidRPr="00C75487" w:rsidRDefault="003122C4" w:rsidP="00D97C64">
            <w:pPr>
              <w:rPr>
                <w:b/>
                <w:bCs/>
              </w:rPr>
            </w:pPr>
          </w:p>
        </w:tc>
      </w:tr>
    </w:tbl>
    <w:p w14:paraId="2CEE81F0" w14:textId="77777777" w:rsidR="003122C4" w:rsidRDefault="003122C4">
      <w:pPr>
        <w:rPr>
          <w:rFonts w:ascii="Calibri" w:hAnsi="Calibri" w:cs="Calibri"/>
          <w:sz w:val="24"/>
          <w:szCs w:val="24"/>
        </w:rPr>
      </w:pPr>
    </w:p>
    <w:p w14:paraId="54FB9D64" w14:textId="77777777" w:rsidR="003122C4" w:rsidRDefault="003122C4">
      <w:pPr>
        <w:rPr>
          <w:rFonts w:ascii="Calibri" w:hAnsi="Calibri" w:cs="Calibri"/>
          <w:sz w:val="24"/>
          <w:szCs w:val="24"/>
        </w:rPr>
      </w:pPr>
      <w:r>
        <w:rPr>
          <w:rFonts w:ascii="Calibri" w:hAnsi="Calibri" w:cs="Calibri"/>
          <w:sz w:val="24"/>
          <w:szCs w:val="24"/>
        </w:rPr>
        <w:br w:type="page"/>
      </w:r>
    </w:p>
    <w:p w14:paraId="53D1F0ED" w14:textId="77777777" w:rsidR="003122C4" w:rsidRDefault="003122C4" w:rsidP="003122C4">
      <w:pPr>
        <w:rPr>
          <w:rFonts w:ascii="Calibri" w:hAnsi="Calibri" w:cs="Calibri"/>
          <w:b/>
          <w:sz w:val="24"/>
          <w:szCs w:val="24"/>
        </w:rPr>
      </w:pPr>
      <w:r>
        <w:rPr>
          <w:rFonts w:ascii="Calibri" w:hAnsi="Calibri" w:cs="Calibri"/>
          <w:b/>
          <w:sz w:val="24"/>
          <w:szCs w:val="24"/>
        </w:rPr>
        <w:lastRenderedPageBreak/>
        <w:t>Appendix 5</w:t>
      </w:r>
      <w:r w:rsidRPr="00473F17">
        <w:rPr>
          <w:rFonts w:ascii="Calibri" w:hAnsi="Calibri" w:cs="Calibri"/>
          <w:b/>
          <w:sz w:val="24"/>
          <w:szCs w:val="24"/>
        </w:rPr>
        <w:t>:</w:t>
      </w:r>
      <w:r>
        <w:rPr>
          <w:rFonts w:ascii="Calibri" w:hAnsi="Calibri" w:cs="Calibri"/>
          <w:b/>
          <w:sz w:val="24"/>
          <w:szCs w:val="24"/>
        </w:rPr>
        <w:t xml:space="preserve"> Additional Information</w:t>
      </w:r>
    </w:p>
    <w:p w14:paraId="381487A5" w14:textId="77777777" w:rsidR="003122C4" w:rsidRPr="00D1090D" w:rsidRDefault="003122C4" w:rsidP="003122C4">
      <w:pPr>
        <w:spacing w:before="100" w:beforeAutospacing="1" w:after="100" w:afterAutospacing="1" w:line="240" w:lineRule="auto"/>
        <w:jc w:val="center"/>
        <w:rPr>
          <w:rFonts w:ascii="Segoe UI" w:eastAsia="Times New Roman" w:hAnsi="Segoe UI" w:cs="Segoe UI"/>
          <w:b/>
          <w:bCs/>
          <w:sz w:val="21"/>
          <w:szCs w:val="21"/>
          <w:lang w:eastAsia="en-GB"/>
        </w:rPr>
      </w:pPr>
      <w:r w:rsidRPr="00D1090D">
        <w:rPr>
          <w:rFonts w:ascii="Segoe UI" w:eastAsia="Times New Roman" w:hAnsi="Segoe UI" w:cs="Segoe UI"/>
          <w:b/>
          <w:bCs/>
          <w:sz w:val="21"/>
          <w:szCs w:val="21"/>
          <w:lang w:eastAsia="en-GB"/>
        </w:rPr>
        <w:t>Further towards a networked learning system</w:t>
      </w:r>
    </w:p>
    <w:p w14:paraId="06A48CBA" w14:textId="77777777" w:rsidR="003122C4" w:rsidRPr="00D1090D" w:rsidRDefault="003122C4" w:rsidP="003122C4">
      <w:pPr>
        <w:spacing w:before="100" w:beforeAutospacing="1" w:after="100" w:afterAutospacing="1" w:line="240" w:lineRule="auto"/>
        <w:rPr>
          <w:rFonts w:ascii="Segoe UI" w:eastAsia="Times New Roman" w:hAnsi="Segoe UI" w:cs="Segoe UI"/>
          <w:b/>
          <w:bCs/>
          <w:sz w:val="21"/>
          <w:szCs w:val="21"/>
          <w:lang w:eastAsia="en-GB"/>
        </w:rPr>
      </w:pPr>
      <w:r w:rsidRPr="00D1090D">
        <w:rPr>
          <w:rFonts w:ascii="Segoe UI" w:eastAsia="Times New Roman" w:hAnsi="Segoe UI" w:cs="Segoe UI"/>
          <w:b/>
          <w:bCs/>
          <w:sz w:val="21"/>
          <w:szCs w:val="21"/>
          <w:lang w:eastAsia="en-GB"/>
        </w:rPr>
        <w:t>QUAD Meetings to share findings, support and challenge each other - January 2025</w:t>
      </w:r>
    </w:p>
    <w:p w14:paraId="71B76F7E" w14:textId="77777777" w:rsidR="003122C4" w:rsidRDefault="003122C4" w:rsidP="003122C4">
      <w:pPr>
        <w:spacing w:before="100" w:beforeAutospacing="1" w:after="100" w:afterAutospacing="1" w:line="240" w:lineRule="auto"/>
        <w:rPr>
          <w:rFonts w:ascii="Segoe UI" w:eastAsia="Times New Roman" w:hAnsi="Segoe UI" w:cs="Segoe UI"/>
          <w:sz w:val="21"/>
          <w:szCs w:val="21"/>
          <w:lang w:eastAsia="en-GB"/>
        </w:rPr>
      </w:pPr>
      <w:r w:rsidRPr="006361F5">
        <w:rPr>
          <w:rFonts w:ascii="Segoe UI" w:eastAsia="Times New Roman" w:hAnsi="Segoe UI" w:cs="Segoe UI"/>
          <w:sz w:val="21"/>
          <w:szCs w:val="21"/>
          <w:lang w:eastAsia="en-GB"/>
        </w:rPr>
        <w:t>Th</w:t>
      </w:r>
      <w:r>
        <w:rPr>
          <w:rFonts w:ascii="Segoe UI" w:eastAsia="Times New Roman" w:hAnsi="Segoe UI" w:cs="Segoe UI"/>
          <w:sz w:val="21"/>
          <w:szCs w:val="21"/>
          <w:lang w:eastAsia="en-GB"/>
        </w:rPr>
        <w:t xml:space="preserve">is </w:t>
      </w:r>
      <w:r w:rsidRPr="006361F5">
        <w:rPr>
          <w:rFonts w:ascii="Segoe UI" w:eastAsia="Times New Roman" w:hAnsi="Segoe UI" w:cs="Segoe UI"/>
          <w:sz w:val="21"/>
          <w:szCs w:val="21"/>
          <w:lang w:eastAsia="en-GB"/>
        </w:rPr>
        <w:t xml:space="preserve">stage involves </w:t>
      </w:r>
      <w:r w:rsidRPr="006361F5">
        <w:rPr>
          <w:rFonts w:ascii="Segoe UI" w:eastAsia="Times New Roman" w:hAnsi="Segoe UI" w:cs="Segoe UI"/>
          <w:b/>
          <w:bCs/>
          <w:sz w:val="21"/>
          <w:szCs w:val="21"/>
          <w:lang w:eastAsia="en-GB"/>
        </w:rPr>
        <w:t>meeting as a quad</w:t>
      </w:r>
      <w:r w:rsidRPr="006361F5">
        <w:rPr>
          <w:rFonts w:ascii="Segoe UI" w:eastAsia="Times New Roman" w:hAnsi="Segoe UI" w:cs="Segoe UI"/>
          <w:sz w:val="21"/>
          <w:szCs w:val="21"/>
          <w:lang w:eastAsia="en-GB"/>
        </w:rPr>
        <w:t xml:space="preserve"> and using the completed </w:t>
      </w:r>
      <w:r w:rsidRPr="006361F5">
        <w:rPr>
          <w:rFonts w:ascii="Segoe UI" w:eastAsia="Times New Roman" w:hAnsi="Segoe UI" w:cs="Segoe UI"/>
          <w:b/>
          <w:bCs/>
          <w:sz w:val="21"/>
          <w:szCs w:val="21"/>
          <w:lang w:eastAsia="en-GB"/>
        </w:rPr>
        <w:t xml:space="preserve">templates on the outcomes Quality Indicator </w:t>
      </w:r>
      <w:r w:rsidRPr="006361F5">
        <w:rPr>
          <w:rFonts w:ascii="Segoe UI" w:eastAsia="Times New Roman" w:hAnsi="Segoe UI" w:cs="Segoe UI"/>
          <w:sz w:val="21"/>
          <w:szCs w:val="21"/>
          <w:lang w:eastAsia="en-GB"/>
        </w:rPr>
        <w:t xml:space="preserve">as the basis for discussion.  </w:t>
      </w:r>
      <w:r w:rsidRPr="00D1090D">
        <w:rPr>
          <w:rFonts w:ascii="Segoe UI" w:eastAsia="Times New Roman" w:hAnsi="Segoe UI" w:cs="Segoe UI"/>
          <w:sz w:val="21"/>
          <w:szCs w:val="21"/>
          <w:lang w:eastAsia="en-GB"/>
        </w:rPr>
        <w:t xml:space="preserve">The intention at this particular stage, is to ensure that </w:t>
      </w:r>
      <w:r w:rsidRPr="006361F5">
        <w:rPr>
          <w:rFonts w:ascii="Segoe UI" w:eastAsia="Times New Roman" w:hAnsi="Segoe UI" w:cs="Segoe UI"/>
          <w:sz w:val="21"/>
          <w:szCs w:val="21"/>
          <w:lang w:eastAsia="en-GB"/>
        </w:rPr>
        <w:t xml:space="preserve">there is a consistent basis for mutual support and challenge discussions.  </w:t>
      </w:r>
      <w:r>
        <w:rPr>
          <w:rFonts w:ascii="Segoe UI" w:eastAsia="Times New Roman" w:hAnsi="Segoe UI" w:cs="Segoe UI"/>
          <w:sz w:val="21"/>
          <w:szCs w:val="21"/>
          <w:lang w:eastAsia="en-GB"/>
        </w:rPr>
        <w:t xml:space="preserve"> The </w:t>
      </w:r>
      <w:r w:rsidRPr="006361F5">
        <w:rPr>
          <w:rFonts w:ascii="Segoe UI" w:eastAsia="Times New Roman" w:hAnsi="Segoe UI" w:cs="Segoe UI"/>
          <w:b/>
          <w:bCs/>
          <w:sz w:val="21"/>
          <w:szCs w:val="21"/>
          <w:lang w:eastAsia="en-GB"/>
        </w:rPr>
        <w:t>Quad Lead</w:t>
      </w:r>
      <w:r w:rsidRPr="006361F5">
        <w:rPr>
          <w:rFonts w:ascii="Segoe UI" w:eastAsia="Times New Roman" w:hAnsi="Segoe UI" w:cs="Segoe UI"/>
          <w:sz w:val="21"/>
          <w:szCs w:val="21"/>
          <w:lang w:eastAsia="en-GB"/>
        </w:rPr>
        <w:t xml:space="preserve"> will organise a session for the four local authorities to </w:t>
      </w:r>
      <w:r w:rsidRPr="006361F5">
        <w:rPr>
          <w:rFonts w:ascii="Segoe UI" w:eastAsia="Times New Roman" w:hAnsi="Segoe UI" w:cs="Segoe UI"/>
          <w:b/>
          <w:bCs/>
          <w:sz w:val="21"/>
          <w:szCs w:val="21"/>
          <w:lang w:eastAsia="en-GB"/>
        </w:rPr>
        <w:t>share their self-evaluation statements</w:t>
      </w:r>
      <w:r w:rsidRPr="006361F5">
        <w:rPr>
          <w:rFonts w:ascii="Segoe UI" w:eastAsia="Times New Roman" w:hAnsi="Segoe UI" w:cs="Segoe UI"/>
          <w:sz w:val="21"/>
          <w:szCs w:val="21"/>
          <w:lang w:eastAsia="en-GB"/>
        </w:rPr>
        <w:t xml:space="preserve">. </w:t>
      </w:r>
    </w:p>
    <w:p w14:paraId="253D3042" w14:textId="77777777" w:rsidR="003122C4" w:rsidRPr="00150A73" w:rsidRDefault="003122C4" w:rsidP="003122C4">
      <w:pPr>
        <w:spacing w:before="100" w:beforeAutospacing="1" w:after="100" w:afterAutospacing="1" w:line="240" w:lineRule="auto"/>
        <w:rPr>
          <w:rFonts w:ascii="Segoe UI" w:eastAsia="Times New Roman" w:hAnsi="Segoe UI" w:cs="Segoe UI"/>
          <w:b/>
          <w:bCs/>
          <w:sz w:val="21"/>
          <w:szCs w:val="21"/>
          <w:lang w:eastAsia="en-GB"/>
        </w:rPr>
      </w:pPr>
      <w:r>
        <w:rPr>
          <w:rFonts w:ascii="Segoe UI" w:eastAsia="Times New Roman" w:hAnsi="Segoe UI" w:cs="Segoe UI"/>
          <w:sz w:val="21"/>
          <w:szCs w:val="21"/>
          <w:lang w:eastAsia="en-GB"/>
        </w:rPr>
        <w:t xml:space="preserve">As all local authorities will now have completed their </w:t>
      </w:r>
      <w:r w:rsidRPr="00150A73">
        <w:rPr>
          <w:rFonts w:ascii="Segoe UI" w:eastAsia="Times New Roman" w:hAnsi="Segoe UI" w:cs="Segoe UI"/>
          <w:b/>
          <w:bCs/>
          <w:sz w:val="21"/>
          <w:szCs w:val="21"/>
          <w:lang w:eastAsia="en-GB"/>
        </w:rPr>
        <w:t>Collaborative Improvement visit</w:t>
      </w:r>
      <w:r>
        <w:rPr>
          <w:rFonts w:ascii="Segoe UI" w:eastAsia="Times New Roman" w:hAnsi="Segoe UI" w:cs="Segoe UI"/>
          <w:sz w:val="21"/>
          <w:szCs w:val="21"/>
          <w:lang w:eastAsia="en-GB"/>
        </w:rPr>
        <w:t xml:space="preserve"> and their </w:t>
      </w:r>
      <w:r w:rsidRPr="00150A73">
        <w:rPr>
          <w:rFonts w:ascii="Segoe UI" w:eastAsia="Times New Roman" w:hAnsi="Segoe UI" w:cs="Segoe UI"/>
          <w:b/>
          <w:bCs/>
          <w:sz w:val="21"/>
          <w:szCs w:val="21"/>
          <w:lang w:eastAsia="en-GB"/>
        </w:rPr>
        <w:t>Thematic Review</w:t>
      </w:r>
      <w:r>
        <w:rPr>
          <w:rFonts w:ascii="Segoe UI" w:eastAsia="Times New Roman" w:hAnsi="Segoe UI" w:cs="Segoe UI"/>
          <w:sz w:val="21"/>
          <w:szCs w:val="21"/>
          <w:lang w:eastAsia="en-GB"/>
        </w:rPr>
        <w:t xml:space="preserve"> on school improvement frameworks it is felt that it would be helpful to prepare a </w:t>
      </w:r>
      <w:r w:rsidRPr="00150A73">
        <w:rPr>
          <w:rFonts w:ascii="Segoe UI" w:eastAsia="Times New Roman" w:hAnsi="Segoe UI" w:cs="Segoe UI"/>
          <w:b/>
          <w:bCs/>
          <w:sz w:val="21"/>
          <w:szCs w:val="21"/>
          <w:lang w:eastAsia="en-GB"/>
        </w:rPr>
        <w:t>one page summary on your CI work</w:t>
      </w:r>
      <w:r>
        <w:rPr>
          <w:rFonts w:ascii="Segoe UI" w:eastAsia="Times New Roman" w:hAnsi="Segoe UI" w:cs="Segoe UI"/>
          <w:sz w:val="21"/>
          <w:szCs w:val="21"/>
          <w:lang w:eastAsia="en-GB"/>
        </w:rPr>
        <w:t xml:space="preserve"> and a </w:t>
      </w:r>
      <w:r w:rsidRPr="00150A73">
        <w:rPr>
          <w:rFonts w:ascii="Segoe UI" w:eastAsia="Times New Roman" w:hAnsi="Segoe UI" w:cs="Segoe UI"/>
          <w:b/>
          <w:bCs/>
          <w:sz w:val="21"/>
          <w:szCs w:val="21"/>
          <w:lang w:eastAsia="en-GB"/>
        </w:rPr>
        <w:t>one page summary on your recent thematic visit</w:t>
      </w:r>
      <w:r>
        <w:rPr>
          <w:rFonts w:ascii="Segoe UI" w:eastAsia="Times New Roman" w:hAnsi="Segoe UI" w:cs="Segoe UI"/>
          <w:sz w:val="21"/>
          <w:szCs w:val="21"/>
          <w:lang w:eastAsia="en-GB"/>
        </w:rPr>
        <w:t xml:space="preserve"> detailing a high level summary of the </w:t>
      </w:r>
      <w:r w:rsidRPr="00150A73">
        <w:rPr>
          <w:rFonts w:ascii="Segoe UI" w:eastAsia="Times New Roman" w:hAnsi="Segoe UI" w:cs="Segoe UI"/>
          <w:b/>
          <w:bCs/>
          <w:sz w:val="21"/>
          <w:szCs w:val="21"/>
          <w:lang w:eastAsia="en-GB"/>
        </w:rPr>
        <w:t>strengths, next steps and ongoing key work</w:t>
      </w:r>
      <w:r>
        <w:rPr>
          <w:rFonts w:ascii="Segoe UI" w:eastAsia="Times New Roman" w:hAnsi="Segoe UI" w:cs="Segoe UI"/>
          <w:b/>
          <w:bCs/>
          <w:sz w:val="21"/>
          <w:szCs w:val="21"/>
          <w:lang w:eastAsia="en-GB"/>
        </w:rPr>
        <w:t xml:space="preserve"> </w:t>
      </w:r>
      <w:r w:rsidRPr="00150A73">
        <w:rPr>
          <w:rFonts w:ascii="Segoe UI" w:eastAsia="Times New Roman" w:hAnsi="Segoe UI" w:cs="Segoe UI"/>
          <w:sz w:val="21"/>
          <w:szCs w:val="21"/>
          <w:lang w:eastAsia="en-GB"/>
        </w:rPr>
        <w:t xml:space="preserve">in the areas identified </w:t>
      </w:r>
      <w:r>
        <w:rPr>
          <w:rFonts w:ascii="Segoe UI" w:eastAsia="Times New Roman" w:hAnsi="Segoe UI" w:cs="Segoe UI"/>
          <w:sz w:val="21"/>
          <w:szCs w:val="21"/>
          <w:lang w:eastAsia="en-GB"/>
        </w:rPr>
        <w:t>in your local authority (proforma attached).</w:t>
      </w:r>
    </w:p>
    <w:p w14:paraId="377114A4" w14:textId="77777777" w:rsidR="003122C4" w:rsidRPr="00150A73" w:rsidRDefault="003122C4" w:rsidP="003122C4">
      <w:pPr>
        <w:spacing w:before="100" w:beforeAutospacing="1" w:after="100" w:afterAutospacing="1" w:line="240" w:lineRule="auto"/>
        <w:rPr>
          <w:rFonts w:ascii="Segoe UI" w:eastAsia="Times New Roman" w:hAnsi="Segoe UI" w:cs="Segoe UI"/>
          <w:b/>
          <w:bCs/>
          <w:sz w:val="21"/>
          <w:szCs w:val="21"/>
          <w:lang w:eastAsia="en-GB"/>
        </w:rPr>
      </w:pPr>
      <w:r w:rsidRPr="00150A73">
        <w:rPr>
          <w:rFonts w:ascii="Segoe UI" w:eastAsia="Times New Roman" w:hAnsi="Segoe UI" w:cs="Segoe UI"/>
          <w:b/>
          <w:bCs/>
          <w:sz w:val="21"/>
          <w:szCs w:val="21"/>
          <w:lang w:eastAsia="en-GB"/>
        </w:rPr>
        <w:t>Who should attend</w:t>
      </w:r>
    </w:p>
    <w:p w14:paraId="0831A80E" w14:textId="77777777" w:rsidR="003122C4" w:rsidRDefault="003122C4" w:rsidP="003122C4">
      <w:pPr>
        <w:pStyle w:val="ListParagraph"/>
        <w:numPr>
          <w:ilvl w:val="0"/>
          <w:numId w:val="25"/>
        </w:numPr>
        <w:spacing w:before="100" w:beforeAutospacing="1" w:after="100" w:afterAutospacing="1" w:line="240" w:lineRule="auto"/>
        <w:rPr>
          <w:rFonts w:ascii="Segoe UI" w:eastAsia="Times New Roman" w:hAnsi="Segoe UI" w:cs="Segoe UI"/>
          <w:sz w:val="21"/>
          <w:szCs w:val="21"/>
          <w:lang w:eastAsia="en-GB"/>
        </w:rPr>
      </w:pPr>
      <w:r>
        <w:rPr>
          <w:rFonts w:ascii="Segoe UI" w:eastAsia="Times New Roman" w:hAnsi="Segoe UI" w:cs="Segoe UI"/>
          <w:sz w:val="21"/>
          <w:szCs w:val="21"/>
          <w:lang w:eastAsia="en-GB"/>
        </w:rPr>
        <w:t>Director/Chief Education Officer from each local authority</w:t>
      </w:r>
    </w:p>
    <w:p w14:paraId="7408D7B5" w14:textId="77777777" w:rsidR="003122C4" w:rsidRDefault="003122C4" w:rsidP="003122C4">
      <w:pPr>
        <w:pStyle w:val="ListParagraph"/>
        <w:numPr>
          <w:ilvl w:val="0"/>
          <w:numId w:val="25"/>
        </w:numPr>
        <w:spacing w:before="100" w:beforeAutospacing="1" w:after="100" w:afterAutospacing="1" w:line="240" w:lineRule="auto"/>
        <w:rPr>
          <w:rFonts w:ascii="Segoe UI" w:eastAsia="Times New Roman" w:hAnsi="Segoe UI" w:cs="Segoe UI"/>
          <w:sz w:val="21"/>
          <w:szCs w:val="21"/>
          <w:lang w:eastAsia="en-GB"/>
        </w:rPr>
      </w:pPr>
      <w:r>
        <w:rPr>
          <w:rFonts w:ascii="Segoe UI" w:eastAsia="Times New Roman" w:hAnsi="Segoe UI" w:cs="Segoe UI"/>
          <w:sz w:val="21"/>
          <w:szCs w:val="21"/>
          <w:lang w:eastAsia="en-GB"/>
        </w:rPr>
        <w:t>Local Authority Quad Representative (person who has QI remit in LA)</w:t>
      </w:r>
    </w:p>
    <w:p w14:paraId="1248248E" w14:textId="77777777" w:rsidR="003122C4" w:rsidRDefault="003122C4" w:rsidP="003122C4">
      <w:pPr>
        <w:pStyle w:val="ListParagraph"/>
        <w:numPr>
          <w:ilvl w:val="0"/>
          <w:numId w:val="25"/>
        </w:numPr>
        <w:spacing w:before="100" w:beforeAutospacing="1" w:after="100" w:afterAutospacing="1" w:line="240" w:lineRule="auto"/>
        <w:rPr>
          <w:rFonts w:ascii="Segoe UI" w:eastAsia="Times New Roman" w:hAnsi="Segoe UI" w:cs="Segoe UI"/>
          <w:sz w:val="21"/>
          <w:szCs w:val="21"/>
          <w:lang w:eastAsia="en-GB"/>
        </w:rPr>
      </w:pPr>
      <w:r>
        <w:rPr>
          <w:rFonts w:ascii="Segoe UI" w:eastAsia="Times New Roman" w:hAnsi="Segoe UI" w:cs="Segoe UI"/>
          <w:sz w:val="21"/>
          <w:szCs w:val="21"/>
          <w:lang w:eastAsia="en-GB"/>
        </w:rPr>
        <w:t>Identified SRA – role as critical friend</w:t>
      </w:r>
    </w:p>
    <w:p w14:paraId="74AF2157" w14:textId="77777777" w:rsidR="003122C4" w:rsidRDefault="003122C4" w:rsidP="003122C4">
      <w:pPr>
        <w:pStyle w:val="ListParagraph"/>
        <w:numPr>
          <w:ilvl w:val="0"/>
          <w:numId w:val="25"/>
        </w:numPr>
        <w:spacing w:before="100" w:beforeAutospacing="1" w:after="100" w:afterAutospacing="1" w:line="240" w:lineRule="auto"/>
        <w:rPr>
          <w:rFonts w:ascii="Segoe UI" w:eastAsia="Times New Roman" w:hAnsi="Segoe UI" w:cs="Segoe UI"/>
          <w:sz w:val="21"/>
          <w:szCs w:val="21"/>
          <w:lang w:eastAsia="en-GB"/>
        </w:rPr>
      </w:pPr>
      <w:r>
        <w:rPr>
          <w:rFonts w:ascii="Segoe UI" w:eastAsia="Times New Roman" w:hAnsi="Segoe UI" w:cs="Segoe UI"/>
          <w:sz w:val="21"/>
          <w:szCs w:val="21"/>
          <w:lang w:eastAsia="en-GB"/>
        </w:rPr>
        <w:t>HMI (tbc) – role as scrutiny and independent member of the team</w:t>
      </w:r>
    </w:p>
    <w:p w14:paraId="7D9F0AED" w14:textId="77777777" w:rsidR="003122C4" w:rsidRDefault="003122C4" w:rsidP="003122C4">
      <w:pPr>
        <w:pStyle w:val="ListParagraph"/>
        <w:numPr>
          <w:ilvl w:val="0"/>
          <w:numId w:val="25"/>
        </w:numPr>
        <w:spacing w:before="100" w:beforeAutospacing="1" w:after="100" w:afterAutospacing="1" w:line="240" w:lineRule="auto"/>
        <w:rPr>
          <w:rFonts w:ascii="Segoe UI" w:eastAsia="Times New Roman" w:hAnsi="Segoe UI" w:cs="Segoe UI"/>
          <w:sz w:val="21"/>
          <w:szCs w:val="21"/>
          <w:lang w:eastAsia="en-GB"/>
        </w:rPr>
      </w:pPr>
      <w:r>
        <w:rPr>
          <w:rFonts w:ascii="Segoe UI" w:eastAsia="Times New Roman" w:hAnsi="Segoe UI" w:cs="Segoe UI"/>
          <w:sz w:val="21"/>
          <w:szCs w:val="21"/>
          <w:lang w:eastAsia="en-GB"/>
        </w:rPr>
        <w:t>ADES Officer if requested</w:t>
      </w:r>
    </w:p>
    <w:p w14:paraId="59731DE8" w14:textId="77777777" w:rsidR="003122C4" w:rsidRDefault="003122C4" w:rsidP="003122C4">
      <w:pPr>
        <w:spacing w:before="100" w:beforeAutospacing="1" w:after="100" w:afterAutospacing="1" w:line="240" w:lineRule="auto"/>
        <w:rPr>
          <w:rFonts w:ascii="Segoe UI" w:eastAsia="Times New Roman" w:hAnsi="Segoe UI" w:cs="Segoe UI"/>
          <w:b/>
          <w:bCs/>
          <w:sz w:val="21"/>
          <w:szCs w:val="21"/>
          <w:lang w:eastAsia="en-GB"/>
        </w:rPr>
      </w:pPr>
      <w:r w:rsidRPr="00150A73">
        <w:rPr>
          <w:rFonts w:ascii="Segoe UI" w:eastAsia="Times New Roman" w:hAnsi="Segoe UI" w:cs="Segoe UI"/>
          <w:b/>
          <w:bCs/>
          <w:sz w:val="21"/>
          <w:szCs w:val="21"/>
          <w:lang w:eastAsia="en-GB"/>
        </w:rPr>
        <w:t>What should be shared beforehand</w:t>
      </w:r>
    </w:p>
    <w:p w14:paraId="304F3835" w14:textId="77777777" w:rsidR="003122C4" w:rsidRDefault="003122C4" w:rsidP="003122C4">
      <w:pPr>
        <w:pStyle w:val="ListParagraph"/>
        <w:numPr>
          <w:ilvl w:val="0"/>
          <w:numId w:val="26"/>
        </w:numPr>
        <w:spacing w:before="100" w:beforeAutospacing="1" w:after="100" w:afterAutospacing="1" w:line="240" w:lineRule="auto"/>
        <w:rPr>
          <w:rFonts w:ascii="Segoe UI" w:eastAsia="Times New Roman" w:hAnsi="Segoe UI" w:cs="Segoe UI"/>
          <w:sz w:val="21"/>
          <w:szCs w:val="21"/>
          <w:lang w:eastAsia="en-GB"/>
        </w:rPr>
      </w:pPr>
      <w:r w:rsidRPr="00150A73">
        <w:rPr>
          <w:rFonts w:ascii="Segoe UI" w:eastAsia="Times New Roman" w:hAnsi="Segoe UI" w:cs="Segoe UI"/>
          <w:sz w:val="21"/>
          <w:szCs w:val="21"/>
          <w:lang w:eastAsia="en-GB"/>
        </w:rPr>
        <w:t>Completed template for the Outcomes QI</w:t>
      </w:r>
      <w:r>
        <w:rPr>
          <w:rFonts w:ascii="Segoe UI" w:eastAsia="Times New Roman" w:hAnsi="Segoe UI" w:cs="Segoe UI"/>
          <w:sz w:val="21"/>
          <w:szCs w:val="21"/>
          <w:lang w:eastAsia="en-GB"/>
        </w:rPr>
        <w:t xml:space="preserve"> for your local authority</w:t>
      </w:r>
    </w:p>
    <w:p w14:paraId="6A2C0472" w14:textId="77777777" w:rsidR="003122C4" w:rsidRDefault="003122C4" w:rsidP="003122C4">
      <w:pPr>
        <w:pStyle w:val="ListParagraph"/>
        <w:numPr>
          <w:ilvl w:val="0"/>
          <w:numId w:val="26"/>
        </w:numPr>
        <w:spacing w:before="100" w:beforeAutospacing="1" w:after="100" w:afterAutospacing="1" w:line="240" w:lineRule="auto"/>
        <w:rPr>
          <w:rFonts w:ascii="Segoe UI" w:eastAsia="Times New Roman" w:hAnsi="Segoe UI" w:cs="Segoe UI"/>
          <w:sz w:val="21"/>
          <w:szCs w:val="21"/>
          <w:lang w:eastAsia="en-GB"/>
        </w:rPr>
      </w:pPr>
      <w:r>
        <w:rPr>
          <w:rFonts w:ascii="Segoe UI" w:eastAsia="Times New Roman" w:hAnsi="Segoe UI" w:cs="Segoe UI"/>
          <w:sz w:val="21"/>
          <w:szCs w:val="21"/>
          <w:lang w:eastAsia="en-GB"/>
        </w:rPr>
        <w:t>Data for Quad organised by ES</w:t>
      </w:r>
    </w:p>
    <w:p w14:paraId="35B37649" w14:textId="77777777" w:rsidR="003122C4" w:rsidRDefault="003122C4" w:rsidP="003122C4">
      <w:pPr>
        <w:pStyle w:val="ListParagraph"/>
        <w:numPr>
          <w:ilvl w:val="0"/>
          <w:numId w:val="26"/>
        </w:numPr>
        <w:spacing w:before="100" w:beforeAutospacing="1" w:after="100" w:afterAutospacing="1" w:line="240" w:lineRule="auto"/>
        <w:rPr>
          <w:rFonts w:ascii="Segoe UI" w:eastAsia="Times New Roman" w:hAnsi="Segoe UI" w:cs="Segoe UI"/>
          <w:sz w:val="21"/>
          <w:szCs w:val="21"/>
          <w:lang w:eastAsia="en-GB"/>
        </w:rPr>
      </w:pPr>
      <w:r>
        <w:rPr>
          <w:rFonts w:ascii="Segoe UI" w:eastAsia="Times New Roman" w:hAnsi="Segoe UI" w:cs="Segoe UI"/>
          <w:sz w:val="21"/>
          <w:szCs w:val="21"/>
          <w:lang w:eastAsia="en-GB"/>
        </w:rPr>
        <w:t>Summary A4 page on Collaborative Improvement visit</w:t>
      </w:r>
    </w:p>
    <w:p w14:paraId="40CDA570" w14:textId="77777777" w:rsidR="003122C4" w:rsidRPr="00150A73" w:rsidRDefault="003122C4" w:rsidP="003122C4">
      <w:pPr>
        <w:pStyle w:val="ListParagraph"/>
        <w:numPr>
          <w:ilvl w:val="0"/>
          <w:numId w:val="26"/>
        </w:numPr>
        <w:spacing w:before="100" w:beforeAutospacing="1" w:after="100" w:afterAutospacing="1" w:line="240" w:lineRule="auto"/>
        <w:rPr>
          <w:rFonts w:ascii="Segoe UI" w:eastAsia="Times New Roman" w:hAnsi="Segoe UI" w:cs="Segoe UI"/>
          <w:sz w:val="21"/>
          <w:szCs w:val="21"/>
          <w:lang w:eastAsia="en-GB"/>
        </w:rPr>
      </w:pPr>
      <w:r>
        <w:rPr>
          <w:rFonts w:ascii="Segoe UI" w:eastAsia="Times New Roman" w:hAnsi="Segoe UI" w:cs="Segoe UI"/>
          <w:sz w:val="21"/>
          <w:szCs w:val="21"/>
          <w:lang w:eastAsia="en-GB"/>
        </w:rPr>
        <w:t>Summary A4 page on Thematic QI visit</w:t>
      </w:r>
    </w:p>
    <w:p w14:paraId="2C508824" w14:textId="77777777" w:rsidR="003122C4" w:rsidRPr="00D1090D" w:rsidRDefault="003122C4" w:rsidP="003122C4">
      <w:pPr>
        <w:spacing w:before="100" w:beforeAutospacing="1" w:after="100" w:afterAutospacing="1" w:line="240" w:lineRule="auto"/>
        <w:rPr>
          <w:rFonts w:ascii="Segoe UI" w:eastAsia="Times New Roman" w:hAnsi="Segoe UI" w:cs="Segoe UI"/>
          <w:sz w:val="21"/>
          <w:szCs w:val="21"/>
          <w:lang w:eastAsia="en-GB"/>
        </w:rPr>
      </w:pPr>
      <w:r>
        <w:rPr>
          <w:rFonts w:ascii="Segoe UI" w:eastAsia="Times New Roman" w:hAnsi="Segoe UI" w:cs="Segoe UI"/>
          <w:sz w:val="21"/>
          <w:szCs w:val="21"/>
          <w:lang w:eastAsia="en-GB"/>
        </w:rPr>
        <w:t xml:space="preserve">The January Meeting is expected to run over 2 days to allow for detailed and robust professional dialogue to take place. </w:t>
      </w:r>
      <w:r w:rsidRPr="00D1090D">
        <w:rPr>
          <w:rFonts w:ascii="Segoe UI" w:eastAsia="Times New Roman" w:hAnsi="Segoe UI" w:cs="Segoe UI"/>
          <w:sz w:val="21"/>
          <w:szCs w:val="21"/>
          <w:lang w:eastAsia="en-GB"/>
        </w:rPr>
        <w:t>Whilst it is not intended that this is a distinct opportunity to showcase the work in a local authority, there may be informal openings to succinctly highlight good practice as part of sharing information and supporting and challenging others.</w:t>
      </w:r>
    </w:p>
    <w:p w14:paraId="28838760" w14:textId="77777777" w:rsidR="003122C4" w:rsidRDefault="003122C4" w:rsidP="003122C4">
      <w:pPr>
        <w:spacing w:before="100" w:beforeAutospacing="1" w:after="100" w:afterAutospacing="1" w:line="240" w:lineRule="auto"/>
        <w:rPr>
          <w:rFonts w:ascii="Segoe UI" w:eastAsia="Times New Roman" w:hAnsi="Segoe UI" w:cs="Segoe UI"/>
          <w:sz w:val="21"/>
          <w:szCs w:val="21"/>
          <w:lang w:eastAsia="en-GB"/>
        </w:rPr>
      </w:pPr>
      <w:r>
        <w:rPr>
          <w:rFonts w:ascii="Segoe UI" w:eastAsia="Times New Roman" w:hAnsi="Segoe UI" w:cs="Segoe UI"/>
          <w:sz w:val="21"/>
          <w:szCs w:val="21"/>
          <w:lang w:eastAsia="en-GB"/>
        </w:rPr>
        <w:t xml:space="preserve">The suggested format (attached as appendix 1) is not expected to be followed exactly but is intended to get the best out of the 2-day session. It covers using the summary of Collaborative Improvement to bring that into the discussion about what might work well going forward and the discussion on the Thematic reviews to look for where themes might allow further support in this area. </w:t>
      </w:r>
    </w:p>
    <w:p w14:paraId="58ED2D7D" w14:textId="77777777" w:rsidR="003122C4" w:rsidRPr="006361F5" w:rsidRDefault="003122C4" w:rsidP="003122C4">
      <w:pPr>
        <w:spacing w:before="100" w:beforeAutospacing="1" w:after="100" w:afterAutospacing="1" w:line="240" w:lineRule="auto"/>
        <w:rPr>
          <w:rFonts w:ascii="Segoe UI" w:eastAsia="Times New Roman" w:hAnsi="Segoe UI" w:cs="Segoe UI"/>
          <w:sz w:val="21"/>
          <w:szCs w:val="21"/>
          <w:lang w:eastAsia="en-GB"/>
        </w:rPr>
      </w:pPr>
      <w:r w:rsidRPr="00D1090D">
        <w:rPr>
          <w:rFonts w:ascii="Segoe UI" w:eastAsia="Times New Roman" w:hAnsi="Segoe UI" w:cs="Segoe UI"/>
          <w:sz w:val="21"/>
          <w:szCs w:val="21"/>
          <w:lang w:eastAsia="en-GB"/>
        </w:rPr>
        <w:t>The main focus over the 2 days will be firmly on the self-evaluation of each of the local authorities, and is a valuable opportunity to look for common areas for development and also to identify areas of strong performance and offer mutual support across the Quad. </w:t>
      </w:r>
      <w:r>
        <w:rPr>
          <w:rFonts w:ascii="Segoe UI" w:eastAsia="Times New Roman" w:hAnsi="Segoe UI" w:cs="Segoe UI"/>
          <w:sz w:val="21"/>
          <w:szCs w:val="21"/>
          <w:lang w:eastAsia="en-GB"/>
        </w:rPr>
        <w:t>It is suggested that this is structured around the four themes within the Outcomes QI.</w:t>
      </w:r>
    </w:p>
    <w:p w14:paraId="1DF6F66B" w14:textId="77777777" w:rsidR="003122C4" w:rsidRPr="004F4826" w:rsidRDefault="003122C4" w:rsidP="003122C4">
      <w:pPr>
        <w:spacing w:before="100" w:beforeAutospacing="1" w:after="100" w:afterAutospacing="1" w:line="240" w:lineRule="auto"/>
        <w:rPr>
          <w:rFonts w:ascii="Segoe UI" w:eastAsia="Times New Roman" w:hAnsi="Segoe UI" w:cs="Segoe UI"/>
          <w:b/>
          <w:bCs/>
          <w:sz w:val="21"/>
          <w:szCs w:val="21"/>
          <w:lang w:eastAsia="en-GB"/>
        </w:rPr>
      </w:pPr>
      <w:r w:rsidRPr="004F4826">
        <w:rPr>
          <w:rFonts w:ascii="Segoe UI" w:eastAsia="Times New Roman" w:hAnsi="Segoe UI" w:cs="Segoe UI"/>
          <w:b/>
          <w:bCs/>
          <w:sz w:val="21"/>
          <w:szCs w:val="21"/>
          <w:lang w:eastAsia="en-GB"/>
        </w:rPr>
        <w:t>Next Steps Following the Q</w:t>
      </w:r>
      <w:r>
        <w:rPr>
          <w:rFonts w:ascii="Segoe UI" w:eastAsia="Times New Roman" w:hAnsi="Segoe UI" w:cs="Segoe UI"/>
          <w:b/>
          <w:bCs/>
          <w:sz w:val="21"/>
          <w:szCs w:val="21"/>
          <w:lang w:eastAsia="en-GB"/>
        </w:rPr>
        <w:t>uad</w:t>
      </w:r>
      <w:r w:rsidRPr="004F4826">
        <w:rPr>
          <w:rFonts w:ascii="Segoe UI" w:eastAsia="Times New Roman" w:hAnsi="Segoe UI" w:cs="Segoe UI"/>
          <w:b/>
          <w:bCs/>
          <w:sz w:val="21"/>
          <w:szCs w:val="21"/>
          <w:lang w:eastAsia="en-GB"/>
        </w:rPr>
        <w:t xml:space="preserve"> January Meeting</w:t>
      </w:r>
    </w:p>
    <w:p w14:paraId="265830D4" w14:textId="77777777" w:rsidR="003122C4" w:rsidRPr="006361F5" w:rsidRDefault="003122C4" w:rsidP="003122C4">
      <w:pPr>
        <w:spacing w:before="100" w:beforeAutospacing="1" w:after="100" w:afterAutospacing="1" w:line="240" w:lineRule="auto"/>
        <w:rPr>
          <w:rFonts w:ascii="Segoe UI" w:eastAsia="Times New Roman" w:hAnsi="Segoe UI" w:cs="Segoe UI"/>
          <w:sz w:val="21"/>
          <w:szCs w:val="21"/>
          <w:lang w:eastAsia="en-GB"/>
        </w:rPr>
      </w:pPr>
      <w:r>
        <w:rPr>
          <w:rFonts w:ascii="Segoe UI" w:eastAsia="Times New Roman" w:hAnsi="Segoe UI" w:cs="Segoe UI"/>
          <w:sz w:val="21"/>
          <w:szCs w:val="21"/>
          <w:lang w:eastAsia="en-GB"/>
        </w:rPr>
        <w:lastRenderedPageBreak/>
        <w:t xml:space="preserve">The Quad </w:t>
      </w:r>
      <w:r w:rsidRPr="00D1090D">
        <w:rPr>
          <w:rFonts w:ascii="Segoe UI" w:eastAsia="Times New Roman" w:hAnsi="Segoe UI" w:cs="Segoe UI"/>
          <w:sz w:val="21"/>
          <w:szCs w:val="21"/>
          <w:lang w:eastAsia="en-GB"/>
        </w:rPr>
        <w:t>will</w:t>
      </w:r>
      <w:r w:rsidRPr="00A65F05">
        <w:rPr>
          <w:rFonts w:ascii="Segoe UI" w:eastAsia="Times New Roman" w:hAnsi="Segoe UI" w:cs="Segoe UI"/>
          <w:color w:val="FF0000"/>
          <w:sz w:val="21"/>
          <w:szCs w:val="21"/>
          <w:lang w:eastAsia="en-GB"/>
        </w:rPr>
        <w:t xml:space="preserve"> </w:t>
      </w:r>
      <w:r w:rsidRPr="006361F5">
        <w:rPr>
          <w:rFonts w:ascii="Segoe UI" w:eastAsia="Times New Roman" w:hAnsi="Segoe UI" w:cs="Segoe UI"/>
          <w:sz w:val="21"/>
          <w:szCs w:val="21"/>
          <w:lang w:eastAsia="en-GB"/>
        </w:rPr>
        <w:t>decide on areas that they wish to collaborate on to bring about improvement. Equally, there may be an agreement that a Collaborative Improvement visit to one or more of the local authorities would be helpful to examine further what could be done to improve outcomes in an identified area.  Where a Collaborative Improvement visit is requested, the SRA</w:t>
      </w:r>
      <w:r>
        <w:rPr>
          <w:rFonts w:ascii="Segoe UI" w:eastAsia="Times New Roman" w:hAnsi="Segoe UI" w:cs="Segoe UI"/>
          <w:sz w:val="21"/>
          <w:szCs w:val="21"/>
          <w:lang w:eastAsia="en-GB"/>
        </w:rPr>
        <w:t xml:space="preserve"> and the Quad Lead</w:t>
      </w:r>
      <w:r w:rsidRPr="006361F5">
        <w:rPr>
          <w:rFonts w:ascii="Segoe UI" w:eastAsia="Times New Roman" w:hAnsi="Segoe UI" w:cs="Segoe UI"/>
          <w:sz w:val="21"/>
          <w:szCs w:val="21"/>
          <w:lang w:eastAsia="en-GB"/>
        </w:rPr>
        <w:t xml:space="preserve"> should </w:t>
      </w:r>
      <w:r>
        <w:rPr>
          <w:rFonts w:ascii="Segoe UI" w:eastAsia="Times New Roman" w:hAnsi="Segoe UI" w:cs="Segoe UI"/>
          <w:sz w:val="21"/>
          <w:szCs w:val="21"/>
          <w:lang w:eastAsia="en-GB"/>
        </w:rPr>
        <w:t>pass this information to the Strategic group chaired by Douglas Hutchison and David Gregory to facilitate a CI visit.</w:t>
      </w:r>
    </w:p>
    <w:p w14:paraId="2055F335" w14:textId="77777777" w:rsidR="003122C4" w:rsidRDefault="003122C4" w:rsidP="003122C4">
      <w:pPr>
        <w:rPr>
          <w:rFonts w:ascii="Segoe UI" w:eastAsia="Times New Roman" w:hAnsi="Segoe UI" w:cs="Segoe UI"/>
          <w:sz w:val="21"/>
          <w:szCs w:val="21"/>
          <w:lang w:eastAsia="en-GB"/>
        </w:rPr>
      </w:pPr>
      <w:r>
        <w:rPr>
          <w:rFonts w:ascii="Segoe UI" w:eastAsia="Times New Roman" w:hAnsi="Segoe UI" w:cs="Segoe UI"/>
          <w:sz w:val="21"/>
          <w:szCs w:val="21"/>
          <w:lang w:eastAsia="en-GB"/>
        </w:rPr>
        <w:t xml:space="preserve">There may be further opportunities for collaboration and networking which arise from the initial work in the Quads. All the key themes that emerge across the Quads will be collated so that common strands can be identified and connections made where appropriate. </w:t>
      </w:r>
      <w:r>
        <w:rPr>
          <w:rFonts w:ascii="Calibri" w:hAnsi="Calibri" w:cs="Calibri"/>
        </w:rPr>
        <w:t>The key priorities which emerge will be incorporated into the work of the ADES networks and influence engagement with National organisations such as Education Scotland  </w:t>
      </w:r>
      <w:r>
        <w:rPr>
          <w:rFonts w:ascii="Segoe UI" w:eastAsia="Times New Roman" w:hAnsi="Segoe UI" w:cs="Segoe UI"/>
          <w:sz w:val="21"/>
          <w:szCs w:val="21"/>
          <w:lang w:eastAsia="en-GB"/>
        </w:rPr>
        <w:t xml:space="preserve"> </w:t>
      </w:r>
    </w:p>
    <w:p w14:paraId="1C6008F4" w14:textId="77777777" w:rsidR="003122C4" w:rsidRDefault="003122C4" w:rsidP="003122C4"/>
    <w:p w14:paraId="2B44442C" w14:textId="739A2EC0" w:rsidR="004E1577" w:rsidRDefault="004E1577">
      <w:pPr>
        <w:rPr>
          <w:rFonts w:ascii="Calibri" w:hAnsi="Calibri" w:cs="Calibri"/>
          <w:sz w:val="24"/>
          <w:szCs w:val="24"/>
        </w:rPr>
      </w:pPr>
      <w:r>
        <w:rPr>
          <w:rFonts w:ascii="Calibri" w:hAnsi="Calibri" w:cs="Calibri"/>
          <w:sz w:val="24"/>
          <w:szCs w:val="24"/>
        </w:rPr>
        <w:br w:type="page"/>
      </w:r>
    </w:p>
    <w:p w14:paraId="1516432F" w14:textId="7A3B40CB" w:rsidR="004E1577" w:rsidRDefault="004E1577" w:rsidP="004E1577">
      <w:pPr>
        <w:rPr>
          <w:rFonts w:ascii="Calibri" w:hAnsi="Calibri" w:cs="Calibri"/>
          <w:b/>
          <w:sz w:val="24"/>
          <w:szCs w:val="24"/>
        </w:rPr>
      </w:pPr>
      <w:r>
        <w:rPr>
          <w:rFonts w:ascii="Calibri" w:hAnsi="Calibri" w:cs="Calibri"/>
          <w:b/>
          <w:sz w:val="24"/>
          <w:szCs w:val="24"/>
        </w:rPr>
        <w:lastRenderedPageBreak/>
        <w:t>Appendix 6</w:t>
      </w:r>
      <w:r w:rsidRPr="00473F17">
        <w:rPr>
          <w:rFonts w:ascii="Calibri" w:hAnsi="Calibri" w:cs="Calibri"/>
          <w:b/>
          <w:sz w:val="24"/>
          <w:szCs w:val="24"/>
        </w:rPr>
        <w:t xml:space="preserve">: </w:t>
      </w:r>
      <w:r>
        <w:rPr>
          <w:rFonts w:ascii="Calibri" w:hAnsi="Calibri" w:cs="Calibri"/>
          <w:b/>
          <w:sz w:val="24"/>
          <w:szCs w:val="24"/>
        </w:rPr>
        <w:t>Next Steps Following Quads</w:t>
      </w:r>
      <w:bookmarkStart w:id="0" w:name="_GoBack"/>
      <w:bookmarkEnd w:id="0"/>
    </w:p>
    <w:tbl>
      <w:tblPr>
        <w:tblStyle w:val="TableGrid"/>
        <w:tblW w:w="0" w:type="auto"/>
        <w:tblLook w:val="04A0" w:firstRow="1" w:lastRow="0" w:firstColumn="1" w:lastColumn="0" w:noHBand="0" w:noVBand="1"/>
      </w:tblPr>
      <w:tblGrid>
        <w:gridCol w:w="9016"/>
      </w:tblGrid>
      <w:tr w:rsidR="004E1577" w14:paraId="778216A7" w14:textId="77777777" w:rsidTr="00A67883">
        <w:tc>
          <w:tcPr>
            <w:tcW w:w="9016" w:type="dxa"/>
            <w:shd w:val="clear" w:color="auto" w:fill="657C9C" w:themeFill="text2" w:themeFillTint="BF"/>
          </w:tcPr>
          <w:p w14:paraId="121C1840" w14:textId="0B26DB13" w:rsidR="004E1577" w:rsidRPr="003122C4" w:rsidRDefault="004E1577" w:rsidP="00A67883">
            <w:pPr>
              <w:rPr>
                <w:b/>
                <w:color w:val="E7E6E6" w:themeColor="background2"/>
              </w:rPr>
            </w:pPr>
            <w:r>
              <w:rPr>
                <w:b/>
                <w:color w:val="E7E6E6" w:themeColor="background2"/>
              </w:rPr>
              <w:t>Quad</w:t>
            </w:r>
            <w:r w:rsidRPr="003122C4">
              <w:rPr>
                <w:b/>
                <w:color w:val="E7E6E6" w:themeColor="background2"/>
              </w:rPr>
              <w:t xml:space="preserve"> Summary</w:t>
            </w:r>
          </w:p>
          <w:p w14:paraId="5ADB0F3D" w14:textId="77777777" w:rsidR="004E1577" w:rsidRDefault="004E1577" w:rsidP="00A67883">
            <w:pPr>
              <w:rPr>
                <w:color w:val="E7E6E6" w:themeColor="background2"/>
              </w:rPr>
            </w:pPr>
          </w:p>
          <w:p w14:paraId="20E475A6" w14:textId="77777777" w:rsidR="004E1577" w:rsidRDefault="004E1577" w:rsidP="00A67883"/>
        </w:tc>
      </w:tr>
      <w:tr w:rsidR="004E1577" w14:paraId="15D83FD2" w14:textId="77777777" w:rsidTr="00A67883">
        <w:tc>
          <w:tcPr>
            <w:tcW w:w="9016" w:type="dxa"/>
          </w:tcPr>
          <w:p w14:paraId="41F2246B" w14:textId="77777777" w:rsidR="004E1577" w:rsidRDefault="004E1577" w:rsidP="004E1577">
            <w:pPr>
              <w:rPr>
                <w:b/>
                <w:bCs/>
              </w:rPr>
            </w:pPr>
            <w:r w:rsidRPr="00C75487">
              <w:rPr>
                <w:b/>
                <w:bCs/>
              </w:rPr>
              <w:t xml:space="preserve">Good Practice Identified as </w:t>
            </w:r>
            <w:r>
              <w:rPr>
                <w:b/>
                <w:bCs/>
              </w:rPr>
              <w:t>part of Quad discussions</w:t>
            </w:r>
          </w:p>
          <w:p w14:paraId="6266DD3F" w14:textId="77777777" w:rsidR="004E1577" w:rsidRDefault="004E1577" w:rsidP="00A67883"/>
          <w:p w14:paraId="1F429873" w14:textId="77777777" w:rsidR="004E1577" w:rsidRDefault="004E1577" w:rsidP="00A67883"/>
          <w:p w14:paraId="58DF3018" w14:textId="77777777" w:rsidR="004E1577" w:rsidRDefault="004E1577" w:rsidP="00A67883"/>
          <w:p w14:paraId="0544EB07" w14:textId="77777777" w:rsidR="004E1577" w:rsidRDefault="004E1577" w:rsidP="00A67883"/>
          <w:p w14:paraId="3FF92B02" w14:textId="77777777" w:rsidR="004E1577" w:rsidRDefault="004E1577" w:rsidP="00A67883"/>
          <w:p w14:paraId="54F3BFCC" w14:textId="77777777" w:rsidR="004E1577" w:rsidRDefault="004E1577" w:rsidP="00A67883"/>
          <w:p w14:paraId="2611C74F" w14:textId="77777777" w:rsidR="004E1577" w:rsidRDefault="004E1577" w:rsidP="00A67883"/>
          <w:p w14:paraId="1317DF25" w14:textId="77777777" w:rsidR="004E1577" w:rsidRDefault="004E1577" w:rsidP="00A67883"/>
        </w:tc>
      </w:tr>
      <w:tr w:rsidR="004E1577" w14:paraId="4B40CDCB" w14:textId="77777777" w:rsidTr="00A67883">
        <w:tc>
          <w:tcPr>
            <w:tcW w:w="9016" w:type="dxa"/>
          </w:tcPr>
          <w:p w14:paraId="241529AB" w14:textId="7853521B" w:rsidR="004E1577" w:rsidRDefault="004E1577" w:rsidP="00A67883">
            <w:pPr>
              <w:rPr>
                <w:b/>
                <w:bCs/>
              </w:rPr>
            </w:pPr>
            <w:r>
              <w:rPr>
                <w:b/>
                <w:bCs/>
              </w:rPr>
              <w:t>Key Strengths – Common themes</w:t>
            </w:r>
          </w:p>
          <w:p w14:paraId="5AEC3872" w14:textId="77777777" w:rsidR="004E1577" w:rsidRDefault="004E1577" w:rsidP="00A67883">
            <w:pPr>
              <w:rPr>
                <w:b/>
                <w:bCs/>
              </w:rPr>
            </w:pPr>
          </w:p>
          <w:p w14:paraId="333E5783" w14:textId="77777777" w:rsidR="004E1577" w:rsidRDefault="004E1577" w:rsidP="00A67883">
            <w:pPr>
              <w:rPr>
                <w:b/>
                <w:bCs/>
              </w:rPr>
            </w:pPr>
          </w:p>
          <w:p w14:paraId="79B01E38" w14:textId="77777777" w:rsidR="004E1577" w:rsidRDefault="004E1577" w:rsidP="00A67883">
            <w:pPr>
              <w:rPr>
                <w:b/>
                <w:bCs/>
              </w:rPr>
            </w:pPr>
          </w:p>
          <w:p w14:paraId="74843E2E" w14:textId="77777777" w:rsidR="004E1577" w:rsidRDefault="004E1577" w:rsidP="00A67883">
            <w:pPr>
              <w:rPr>
                <w:b/>
                <w:bCs/>
              </w:rPr>
            </w:pPr>
          </w:p>
          <w:p w14:paraId="10526406" w14:textId="77777777" w:rsidR="004E1577" w:rsidRDefault="004E1577" w:rsidP="00A67883">
            <w:pPr>
              <w:rPr>
                <w:b/>
                <w:bCs/>
              </w:rPr>
            </w:pPr>
          </w:p>
          <w:p w14:paraId="43D3F0A7" w14:textId="77777777" w:rsidR="004E1577" w:rsidRDefault="004E1577" w:rsidP="00A67883">
            <w:pPr>
              <w:rPr>
                <w:b/>
                <w:bCs/>
              </w:rPr>
            </w:pPr>
          </w:p>
          <w:p w14:paraId="34C41288" w14:textId="77777777" w:rsidR="004E1577" w:rsidRDefault="004E1577" w:rsidP="00A67883">
            <w:pPr>
              <w:rPr>
                <w:b/>
                <w:bCs/>
              </w:rPr>
            </w:pPr>
          </w:p>
          <w:p w14:paraId="6107B968" w14:textId="77777777" w:rsidR="004E1577" w:rsidRDefault="004E1577" w:rsidP="00A67883">
            <w:pPr>
              <w:rPr>
                <w:b/>
                <w:bCs/>
              </w:rPr>
            </w:pPr>
          </w:p>
          <w:p w14:paraId="0060A7FF" w14:textId="77777777" w:rsidR="004E1577" w:rsidRDefault="004E1577" w:rsidP="00A67883">
            <w:pPr>
              <w:rPr>
                <w:b/>
                <w:bCs/>
              </w:rPr>
            </w:pPr>
          </w:p>
          <w:p w14:paraId="1719939E" w14:textId="77777777" w:rsidR="004E1577" w:rsidRPr="00C75487" w:rsidRDefault="004E1577" w:rsidP="00A67883">
            <w:pPr>
              <w:rPr>
                <w:b/>
                <w:bCs/>
              </w:rPr>
            </w:pPr>
          </w:p>
        </w:tc>
      </w:tr>
      <w:tr w:rsidR="004E1577" w14:paraId="7A47BC3E" w14:textId="77777777" w:rsidTr="00A67883">
        <w:tc>
          <w:tcPr>
            <w:tcW w:w="9016" w:type="dxa"/>
          </w:tcPr>
          <w:p w14:paraId="1023D233" w14:textId="00D090FA" w:rsidR="004E1577" w:rsidRDefault="004E1577" w:rsidP="00A67883">
            <w:pPr>
              <w:rPr>
                <w:b/>
                <w:bCs/>
              </w:rPr>
            </w:pPr>
            <w:r>
              <w:rPr>
                <w:b/>
                <w:bCs/>
              </w:rPr>
              <w:t>Key priorities for improvement – Common themes</w:t>
            </w:r>
          </w:p>
          <w:p w14:paraId="4943B855" w14:textId="77777777" w:rsidR="004E1577" w:rsidRDefault="004E1577" w:rsidP="00A67883">
            <w:pPr>
              <w:rPr>
                <w:b/>
                <w:bCs/>
              </w:rPr>
            </w:pPr>
          </w:p>
          <w:p w14:paraId="46036B7F" w14:textId="77777777" w:rsidR="004E1577" w:rsidRDefault="004E1577" w:rsidP="00A67883">
            <w:pPr>
              <w:rPr>
                <w:b/>
                <w:bCs/>
              </w:rPr>
            </w:pPr>
          </w:p>
          <w:p w14:paraId="0C3FC015" w14:textId="77777777" w:rsidR="004E1577" w:rsidRDefault="004E1577" w:rsidP="00A67883">
            <w:pPr>
              <w:rPr>
                <w:b/>
                <w:bCs/>
              </w:rPr>
            </w:pPr>
          </w:p>
          <w:p w14:paraId="04B88A0C" w14:textId="77777777" w:rsidR="004E1577" w:rsidRDefault="004E1577" w:rsidP="00A67883">
            <w:pPr>
              <w:rPr>
                <w:b/>
                <w:bCs/>
              </w:rPr>
            </w:pPr>
          </w:p>
          <w:p w14:paraId="3694AC7A" w14:textId="77777777" w:rsidR="004E1577" w:rsidRDefault="004E1577" w:rsidP="00A67883">
            <w:pPr>
              <w:rPr>
                <w:b/>
                <w:bCs/>
              </w:rPr>
            </w:pPr>
          </w:p>
          <w:p w14:paraId="00A98E0E" w14:textId="77777777" w:rsidR="004E1577" w:rsidRDefault="004E1577" w:rsidP="00A67883">
            <w:pPr>
              <w:rPr>
                <w:b/>
                <w:bCs/>
              </w:rPr>
            </w:pPr>
          </w:p>
          <w:p w14:paraId="03BB5860" w14:textId="77777777" w:rsidR="004E1577" w:rsidRDefault="004E1577" w:rsidP="00A67883">
            <w:pPr>
              <w:rPr>
                <w:b/>
                <w:bCs/>
              </w:rPr>
            </w:pPr>
          </w:p>
          <w:p w14:paraId="453A1193" w14:textId="77777777" w:rsidR="004E1577" w:rsidRDefault="004E1577" w:rsidP="00A67883">
            <w:pPr>
              <w:rPr>
                <w:b/>
                <w:bCs/>
              </w:rPr>
            </w:pPr>
          </w:p>
          <w:p w14:paraId="5FC10A4D" w14:textId="77777777" w:rsidR="004E1577" w:rsidRDefault="004E1577" w:rsidP="00A67883">
            <w:pPr>
              <w:rPr>
                <w:b/>
                <w:bCs/>
              </w:rPr>
            </w:pPr>
          </w:p>
          <w:p w14:paraId="0BB51B05" w14:textId="77777777" w:rsidR="004E1577" w:rsidRDefault="004E1577" w:rsidP="00A67883">
            <w:pPr>
              <w:rPr>
                <w:b/>
                <w:bCs/>
              </w:rPr>
            </w:pPr>
          </w:p>
          <w:p w14:paraId="3DDA49A3" w14:textId="77777777" w:rsidR="004E1577" w:rsidRPr="00C75487" w:rsidRDefault="004E1577" w:rsidP="00A67883">
            <w:pPr>
              <w:rPr>
                <w:b/>
                <w:bCs/>
              </w:rPr>
            </w:pPr>
          </w:p>
        </w:tc>
      </w:tr>
      <w:tr w:rsidR="004E1577" w14:paraId="236CB2E9" w14:textId="77777777" w:rsidTr="00A67883">
        <w:tc>
          <w:tcPr>
            <w:tcW w:w="9016" w:type="dxa"/>
          </w:tcPr>
          <w:p w14:paraId="205E410C" w14:textId="77777777" w:rsidR="004E1577" w:rsidRDefault="004E1577" w:rsidP="004E1577">
            <w:pPr>
              <w:rPr>
                <w:b/>
                <w:bCs/>
              </w:rPr>
            </w:pPr>
            <w:r w:rsidRPr="00C75487">
              <w:rPr>
                <w:b/>
                <w:bCs/>
              </w:rPr>
              <w:t xml:space="preserve">Points for action from </w:t>
            </w:r>
            <w:r>
              <w:rPr>
                <w:b/>
                <w:bCs/>
              </w:rPr>
              <w:t>Quad discussion including further opportunities for collaboration/networking</w:t>
            </w:r>
          </w:p>
          <w:p w14:paraId="7A42D302" w14:textId="77777777" w:rsidR="004E1577" w:rsidRDefault="004E1577" w:rsidP="00A67883">
            <w:pPr>
              <w:rPr>
                <w:b/>
                <w:bCs/>
              </w:rPr>
            </w:pPr>
          </w:p>
          <w:p w14:paraId="70A5ECF5" w14:textId="77777777" w:rsidR="004E1577" w:rsidRDefault="004E1577" w:rsidP="00A67883">
            <w:pPr>
              <w:rPr>
                <w:b/>
                <w:bCs/>
              </w:rPr>
            </w:pPr>
          </w:p>
          <w:p w14:paraId="28806F50" w14:textId="77777777" w:rsidR="004E1577" w:rsidRDefault="004E1577" w:rsidP="00A67883">
            <w:pPr>
              <w:rPr>
                <w:b/>
                <w:bCs/>
              </w:rPr>
            </w:pPr>
          </w:p>
          <w:p w14:paraId="623B10B9" w14:textId="77777777" w:rsidR="004E1577" w:rsidRDefault="004E1577" w:rsidP="00A67883">
            <w:pPr>
              <w:rPr>
                <w:b/>
                <w:bCs/>
              </w:rPr>
            </w:pPr>
          </w:p>
          <w:p w14:paraId="0EFD800C" w14:textId="77777777" w:rsidR="004E1577" w:rsidRDefault="004E1577" w:rsidP="00A67883">
            <w:pPr>
              <w:rPr>
                <w:b/>
                <w:bCs/>
              </w:rPr>
            </w:pPr>
          </w:p>
          <w:p w14:paraId="2E2602FC" w14:textId="77777777" w:rsidR="004E1577" w:rsidRDefault="004E1577" w:rsidP="00A67883">
            <w:pPr>
              <w:rPr>
                <w:b/>
                <w:bCs/>
              </w:rPr>
            </w:pPr>
          </w:p>
          <w:p w14:paraId="034D40FD" w14:textId="77777777" w:rsidR="004E1577" w:rsidRPr="00C75487" w:rsidRDefault="004E1577" w:rsidP="00A67883">
            <w:pPr>
              <w:rPr>
                <w:b/>
                <w:bCs/>
              </w:rPr>
            </w:pPr>
          </w:p>
          <w:p w14:paraId="45C2C94E" w14:textId="77777777" w:rsidR="004E1577" w:rsidRDefault="004E1577" w:rsidP="00A67883"/>
          <w:p w14:paraId="5CB1934C" w14:textId="77777777" w:rsidR="004E1577" w:rsidRDefault="004E1577" w:rsidP="00A67883"/>
        </w:tc>
      </w:tr>
    </w:tbl>
    <w:p w14:paraId="7D0071AF" w14:textId="77777777" w:rsidR="003122C4" w:rsidRPr="00034FB0" w:rsidRDefault="003122C4">
      <w:pPr>
        <w:rPr>
          <w:rFonts w:ascii="Calibri" w:hAnsi="Calibri" w:cs="Calibri"/>
          <w:sz w:val="24"/>
          <w:szCs w:val="24"/>
        </w:rPr>
      </w:pPr>
    </w:p>
    <w:sectPr w:rsidR="003122C4" w:rsidRPr="00034FB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27063" w14:textId="77777777" w:rsidR="00277255" w:rsidRDefault="00277255" w:rsidP="009F5FA0">
      <w:pPr>
        <w:spacing w:after="0" w:line="240" w:lineRule="auto"/>
      </w:pPr>
      <w:r>
        <w:separator/>
      </w:r>
    </w:p>
  </w:endnote>
  <w:endnote w:type="continuationSeparator" w:id="0">
    <w:p w14:paraId="1819A72F" w14:textId="77777777" w:rsidR="00277255" w:rsidRDefault="00277255" w:rsidP="009F5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53E95" w14:textId="77777777" w:rsidR="00277255" w:rsidRDefault="00277255" w:rsidP="009F5FA0">
      <w:pPr>
        <w:spacing w:after="0" w:line="240" w:lineRule="auto"/>
      </w:pPr>
      <w:r>
        <w:separator/>
      </w:r>
    </w:p>
  </w:footnote>
  <w:footnote w:type="continuationSeparator" w:id="0">
    <w:p w14:paraId="0D9B346F" w14:textId="77777777" w:rsidR="00277255" w:rsidRDefault="00277255" w:rsidP="009F5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51BB9" w14:textId="77777777" w:rsidR="00716BE8" w:rsidRDefault="0063339C" w:rsidP="009F5FA0">
    <w:pPr>
      <w:pStyle w:val="Header"/>
    </w:pPr>
    <w:r>
      <w:t xml:space="preserve">Quads meetings </w:t>
    </w:r>
    <w:r w:rsidR="00C774F9">
      <w:t>–</w:t>
    </w:r>
    <w:r>
      <w:t xml:space="preserve"> </w:t>
    </w:r>
    <w:r w:rsidR="00C774F9">
      <w:t>outline framework</w:t>
    </w:r>
  </w:p>
  <w:p w14:paraId="41D54A38" w14:textId="77777777" w:rsidR="00716BE8" w:rsidRDefault="00716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3D20"/>
    <w:multiLevelType w:val="hybridMultilevel"/>
    <w:tmpl w:val="5E44F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305D66"/>
    <w:multiLevelType w:val="multilevel"/>
    <w:tmpl w:val="B07E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FF358B"/>
    <w:multiLevelType w:val="multilevel"/>
    <w:tmpl w:val="9F7C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9E69C8"/>
    <w:multiLevelType w:val="multilevel"/>
    <w:tmpl w:val="733A0556"/>
    <w:lvl w:ilvl="0">
      <w:start w:val="1"/>
      <w:numFmt w:val="decimal"/>
      <w:lvlText w:val="%1."/>
      <w:lvlJc w:val="left"/>
      <w:pPr>
        <w:ind w:left="360" w:hanging="360"/>
      </w:pPr>
      <w:rPr>
        <w:rFonts w:ascii="Arial" w:hAnsi="Arial" w:cs="Arial" w:hint="default"/>
        <w:b/>
        <w:sz w:val="24"/>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4096478"/>
    <w:multiLevelType w:val="hybridMultilevel"/>
    <w:tmpl w:val="4FFAA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2E1D48"/>
    <w:multiLevelType w:val="hybridMultilevel"/>
    <w:tmpl w:val="4C247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F0056"/>
    <w:multiLevelType w:val="multilevel"/>
    <w:tmpl w:val="47C4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FB6684"/>
    <w:multiLevelType w:val="multilevel"/>
    <w:tmpl w:val="60B2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2160CC"/>
    <w:multiLevelType w:val="hybridMultilevel"/>
    <w:tmpl w:val="C59C8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007700"/>
    <w:multiLevelType w:val="multilevel"/>
    <w:tmpl w:val="0322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002396"/>
    <w:multiLevelType w:val="multilevel"/>
    <w:tmpl w:val="D662F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A573E7"/>
    <w:multiLevelType w:val="multilevel"/>
    <w:tmpl w:val="6DAE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E50DBC"/>
    <w:multiLevelType w:val="multilevel"/>
    <w:tmpl w:val="1744D0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D0638C"/>
    <w:multiLevelType w:val="hybridMultilevel"/>
    <w:tmpl w:val="F034C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573C31"/>
    <w:multiLevelType w:val="multilevel"/>
    <w:tmpl w:val="AE988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0264F8"/>
    <w:multiLevelType w:val="hybridMultilevel"/>
    <w:tmpl w:val="AAEA4C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CD6414B"/>
    <w:multiLevelType w:val="multilevel"/>
    <w:tmpl w:val="7158D83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EB343EC"/>
    <w:multiLevelType w:val="hybridMultilevel"/>
    <w:tmpl w:val="E0FEF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B94466"/>
    <w:multiLevelType w:val="multilevel"/>
    <w:tmpl w:val="64C67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35096A"/>
    <w:multiLevelType w:val="multilevel"/>
    <w:tmpl w:val="1744D0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48B6DC5"/>
    <w:multiLevelType w:val="multilevel"/>
    <w:tmpl w:val="F09C4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0077FF"/>
    <w:multiLevelType w:val="hybridMultilevel"/>
    <w:tmpl w:val="7E027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542ACC"/>
    <w:multiLevelType w:val="hybridMultilevel"/>
    <w:tmpl w:val="E996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5C6CF9"/>
    <w:multiLevelType w:val="multilevel"/>
    <w:tmpl w:val="526A0CE6"/>
    <w:lvl w:ilvl="0">
      <w:start w:val="1"/>
      <w:numFmt w:val="decimal"/>
      <w:lvlText w:val="%1."/>
      <w:lvlJc w:val="left"/>
      <w:pPr>
        <w:ind w:left="360" w:hanging="360"/>
      </w:pPr>
      <w:rPr>
        <w:rFonts w:ascii="Arial" w:hAnsi="Arial" w:cs="Arial" w:hint="default"/>
        <w:b/>
        <w:sz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7A223DEF"/>
    <w:multiLevelType w:val="multilevel"/>
    <w:tmpl w:val="7158D83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B07095F"/>
    <w:multiLevelType w:val="multilevel"/>
    <w:tmpl w:val="5AD8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0660BD"/>
    <w:multiLevelType w:val="hybridMultilevel"/>
    <w:tmpl w:val="504E1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5"/>
  </w:num>
  <w:num w:numId="4">
    <w:abstractNumId w:val="13"/>
  </w:num>
  <w:num w:numId="5">
    <w:abstractNumId w:val="8"/>
  </w:num>
  <w:num w:numId="6">
    <w:abstractNumId w:val="6"/>
  </w:num>
  <w:num w:numId="7">
    <w:abstractNumId w:val="2"/>
  </w:num>
  <w:num w:numId="8">
    <w:abstractNumId w:val="11"/>
  </w:num>
  <w:num w:numId="9">
    <w:abstractNumId w:val="10"/>
  </w:num>
  <w:num w:numId="10">
    <w:abstractNumId w:val="4"/>
  </w:num>
  <w:num w:numId="11">
    <w:abstractNumId w:val="14"/>
  </w:num>
  <w:num w:numId="12">
    <w:abstractNumId w:val="18"/>
  </w:num>
  <w:num w:numId="13">
    <w:abstractNumId w:val="7"/>
  </w:num>
  <w:num w:numId="14">
    <w:abstractNumId w:val="20"/>
  </w:num>
  <w:num w:numId="15">
    <w:abstractNumId w:val="25"/>
  </w:num>
  <w:num w:numId="16">
    <w:abstractNumId w:val="9"/>
  </w:num>
  <w:num w:numId="17">
    <w:abstractNumId w:val="1"/>
  </w:num>
  <w:num w:numId="18">
    <w:abstractNumId w:val="23"/>
  </w:num>
  <w:num w:numId="19">
    <w:abstractNumId w:val="3"/>
  </w:num>
  <w:num w:numId="20">
    <w:abstractNumId w:val="12"/>
  </w:num>
  <w:num w:numId="21">
    <w:abstractNumId w:val="24"/>
  </w:num>
  <w:num w:numId="22">
    <w:abstractNumId w:val="15"/>
  </w:num>
  <w:num w:numId="23">
    <w:abstractNumId w:val="19"/>
  </w:num>
  <w:num w:numId="24">
    <w:abstractNumId w:val="16"/>
  </w:num>
  <w:num w:numId="25">
    <w:abstractNumId w:val="17"/>
  </w:num>
  <w:num w:numId="26">
    <w:abstractNumId w:val="2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FA0"/>
    <w:rsid w:val="00034FB0"/>
    <w:rsid w:val="00055B64"/>
    <w:rsid w:val="00072C74"/>
    <w:rsid w:val="000752FA"/>
    <w:rsid w:val="00086792"/>
    <w:rsid w:val="000F514C"/>
    <w:rsid w:val="000F5994"/>
    <w:rsid w:val="000F7570"/>
    <w:rsid w:val="001532CD"/>
    <w:rsid w:val="00176BC4"/>
    <w:rsid w:val="001923F8"/>
    <w:rsid w:val="001A2BA8"/>
    <w:rsid w:val="001A3228"/>
    <w:rsid w:val="001A4956"/>
    <w:rsid w:val="001B4754"/>
    <w:rsid w:val="001E5C1C"/>
    <w:rsid w:val="00206E12"/>
    <w:rsid w:val="00216026"/>
    <w:rsid w:val="0024394B"/>
    <w:rsid w:val="00244F32"/>
    <w:rsid w:val="00246AA1"/>
    <w:rsid w:val="00275B51"/>
    <w:rsid w:val="00277255"/>
    <w:rsid w:val="0028385E"/>
    <w:rsid w:val="003122C4"/>
    <w:rsid w:val="003A0B97"/>
    <w:rsid w:val="003A3F52"/>
    <w:rsid w:val="003B35BF"/>
    <w:rsid w:val="003C210E"/>
    <w:rsid w:val="003E3175"/>
    <w:rsid w:val="003E5676"/>
    <w:rsid w:val="003F2933"/>
    <w:rsid w:val="004104BB"/>
    <w:rsid w:val="00414014"/>
    <w:rsid w:val="00450234"/>
    <w:rsid w:val="0045389C"/>
    <w:rsid w:val="00471F30"/>
    <w:rsid w:val="00473F17"/>
    <w:rsid w:val="004A22DA"/>
    <w:rsid w:val="004C5CCF"/>
    <w:rsid w:val="004E1577"/>
    <w:rsid w:val="0052562B"/>
    <w:rsid w:val="00536021"/>
    <w:rsid w:val="0053622E"/>
    <w:rsid w:val="005773E6"/>
    <w:rsid w:val="00586569"/>
    <w:rsid w:val="005B1C59"/>
    <w:rsid w:val="005D06A4"/>
    <w:rsid w:val="005D14C4"/>
    <w:rsid w:val="005F43E8"/>
    <w:rsid w:val="00603DA2"/>
    <w:rsid w:val="00625F4F"/>
    <w:rsid w:val="0063339C"/>
    <w:rsid w:val="00645976"/>
    <w:rsid w:val="006608FB"/>
    <w:rsid w:val="00675FB9"/>
    <w:rsid w:val="00695D1E"/>
    <w:rsid w:val="006967ED"/>
    <w:rsid w:val="006C1F00"/>
    <w:rsid w:val="006D6648"/>
    <w:rsid w:val="006F7605"/>
    <w:rsid w:val="00713F41"/>
    <w:rsid w:val="00716BE8"/>
    <w:rsid w:val="00732CDD"/>
    <w:rsid w:val="00775C88"/>
    <w:rsid w:val="007B0B33"/>
    <w:rsid w:val="007B4769"/>
    <w:rsid w:val="007B7E56"/>
    <w:rsid w:val="007C18AB"/>
    <w:rsid w:val="007C1CB2"/>
    <w:rsid w:val="007C7D45"/>
    <w:rsid w:val="007D10EF"/>
    <w:rsid w:val="007D1D41"/>
    <w:rsid w:val="007D4BAC"/>
    <w:rsid w:val="007E26B3"/>
    <w:rsid w:val="008048CD"/>
    <w:rsid w:val="0081555A"/>
    <w:rsid w:val="00845A82"/>
    <w:rsid w:val="00862C52"/>
    <w:rsid w:val="0087285E"/>
    <w:rsid w:val="0088ADE5"/>
    <w:rsid w:val="00892B1B"/>
    <w:rsid w:val="0089610D"/>
    <w:rsid w:val="008D539A"/>
    <w:rsid w:val="008E1CF7"/>
    <w:rsid w:val="008E3C30"/>
    <w:rsid w:val="00917DA4"/>
    <w:rsid w:val="00922041"/>
    <w:rsid w:val="009454C3"/>
    <w:rsid w:val="009646AF"/>
    <w:rsid w:val="00992F66"/>
    <w:rsid w:val="009F2038"/>
    <w:rsid w:val="009F3932"/>
    <w:rsid w:val="009F5FA0"/>
    <w:rsid w:val="00A052E9"/>
    <w:rsid w:val="00A14C2F"/>
    <w:rsid w:val="00A23A39"/>
    <w:rsid w:val="00A4528A"/>
    <w:rsid w:val="00A65C28"/>
    <w:rsid w:val="00A90FD9"/>
    <w:rsid w:val="00A96EAB"/>
    <w:rsid w:val="00AA099D"/>
    <w:rsid w:val="00AC2C3A"/>
    <w:rsid w:val="00AC41AD"/>
    <w:rsid w:val="00AD2A74"/>
    <w:rsid w:val="00B02779"/>
    <w:rsid w:val="00B03EF9"/>
    <w:rsid w:val="00B2123F"/>
    <w:rsid w:val="00B65F0B"/>
    <w:rsid w:val="00B832C2"/>
    <w:rsid w:val="00B92323"/>
    <w:rsid w:val="00BA729E"/>
    <w:rsid w:val="00BA7E8D"/>
    <w:rsid w:val="00BB2B64"/>
    <w:rsid w:val="00C27609"/>
    <w:rsid w:val="00C27F6A"/>
    <w:rsid w:val="00C439C2"/>
    <w:rsid w:val="00C67398"/>
    <w:rsid w:val="00C723C0"/>
    <w:rsid w:val="00C72D85"/>
    <w:rsid w:val="00C774F9"/>
    <w:rsid w:val="00CF084D"/>
    <w:rsid w:val="00D15FA6"/>
    <w:rsid w:val="00D37687"/>
    <w:rsid w:val="00D53B4A"/>
    <w:rsid w:val="00D558D4"/>
    <w:rsid w:val="00D61700"/>
    <w:rsid w:val="00DA1A3C"/>
    <w:rsid w:val="00DE47B4"/>
    <w:rsid w:val="00DE7242"/>
    <w:rsid w:val="00DF2F0A"/>
    <w:rsid w:val="00DF6809"/>
    <w:rsid w:val="00E15E00"/>
    <w:rsid w:val="00E363AF"/>
    <w:rsid w:val="00E74C3C"/>
    <w:rsid w:val="00E76452"/>
    <w:rsid w:val="00E97015"/>
    <w:rsid w:val="00EB3FDA"/>
    <w:rsid w:val="00EC8321"/>
    <w:rsid w:val="00ED3297"/>
    <w:rsid w:val="00EE5670"/>
    <w:rsid w:val="00F32FBD"/>
    <w:rsid w:val="00F47D06"/>
    <w:rsid w:val="00F77A7B"/>
    <w:rsid w:val="00F81BDA"/>
    <w:rsid w:val="00FB2A17"/>
    <w:rsid w:val="00FB53C2"/>
    <w:rsid w:val="00FD4B8D"/>
    <w:rsid w:val="00FE428C"/>
    <w:rsid w:val="00FF320E"/>
    <w:rsid w:val="0144E090"/>
    <w:rsid w:val="01731F9F"/>
    <w:rsid w:val="018D6584"/>
    <w:rsid w:val="025D8974"/>
    <w:rsid w:val="02925A53"/>
    <w:rsid w:val="02B2E08E"/>
    <w:rsid w:val="034E4730"/>
    <w:rsid w:val="03F95A6F"/>
    <w:rsid w:val="03FBBBFC"/>
    <w:rsid w:val="041EA7FC"/>
    <w:rsid w:val="04FBFD36"/>
    <w:rsid w:val="05355F36"/>
    <w:rsid w:val="0575DB34"/>
    <w:rsid w:val="05A0D33B"/>
    <w:rsid w:val="05CDBB74"/>
    <w:rsid w:val="05F1C5CE"/>
    <w:rsid w:val="06430B63"/>
    <w:rsid w:val="0692D6FF"/>
    <w:rsid w:val="07C4C5BF"/>
    <w:rsid w:val="07EAB6F7"/>
    <w:rsid w:val="0807CB3B"/>
    <w:rsid w:val="083D6843"/>
    <w:rsid w:val="083FF436"/>
    <w:rsid w:val="08535481"/>
    <w:rsid w:val="0878AA4D"/>
    <w:rsid w:val="08F26CD0"/>
    <w:rsid w:val="091E8A50"/>
    <w:rsid w:val="092FC65D"/>
    <w:rsid w:val="0973F2B1"/>
    <w:rsid w:val="0992D87B"/>
    <w:rsid w:val="09F7703B"/>
    <w:rsid w:val="0A0F897F"/>
    <w:rsid w:val="0A472106"/>
    <w:rsid w:val="0B10F376"/>
    <w:rsid w:val="0C4A2A43"/>
    <w:rsid w:val="0C88FB85"/>
    <w:rsid w:val="0CC9EB00"/>
    <w:rsid w:val="0D941B26"/>
    <w:rsid w:val="0E057671"/>
    <w:rsid w:val="0E0A439F"/>
    <w:rsid w:val="0E105181"/>
    <w:rsid w:val="0F942EB8"/>
    <w:rsid w:val="0FD2BC41"/>
    <w:rsid w:val="106E7477"/>
    <w:rsid w:val="107960CC"/>
    <w:rsid w:val="1097DBFA"/>
    <w:rsid w:val="10D1513C"/>
    <w:rsid w:val="10F6BE95"/>
    <w:rsid w:val="11846E12"/>
    <w:rsid w:val="11914747"/>
    <w:rsid w:val="12718DE6"/>
    <w:rsid w:val="127B3DE2"/>
    <w:rsid w:val="12BE1DBF"/>
    <w:rsid w:val="12BF25BA"/>
    <w:rsid w:val="1348FA52"/>
    <w:rsid w:val="137E3C1B"/>
    <w:rsid w:val="13E061C8"/>
    <w:rsid w:val="143B5ED5"/>
    <w:rsid w:val="14F5236B"/>
    <w:rsid w:val="151F8B09"/>
    <w:rsid w:val="154629ED"/>
    <w:rsid w:val="15A23044"/>
    <w:rsid w:val="15C5509F"/>
    <w:rsid w:val="15D3AEE5"/>
    <w:rsid w:val="167330B3"/>
    <w:rsid w:val="17275855"/>
    <w:rsid w:val="17533E76"/>
    <w:rsid w:val="17C430DB"/>
    <w:rsid w:val="1839598A"/>
    <w:rsid w:val="184101B4"/>
    <w:rsid w:val="18BB1038"/>
    <w:rsid w:val="1991329A"/>
    <w:rsid w:val="1A5BBE65"/>
    <w:rsid w:val="1A96486B"/>
    <w:rsid w:val="1AD5CDF7"/>
    <w:rsid w:val="1ADA868C"/>
    <w:rsid w:val="1ADF5FC9"/>
    <w:rsid w:val="1AED8956"/>
    <w:rsid w:val="1B2885AF"/>
    <w:rsid w:val="1B5B1109"/>
    <w:rsid w:val="1C98EA58"/>
    <w:rsid w:val="1CDA75BF"/>
    <w:rsid w:val="1DA72D88"/>
    <w:rsid w:val="1EB3B06A"/>
    <w:rsid w:val="1EE846D7"/>
    <w:rsid w:val="1F284F26"/>
    <w:rsid w:val="1F7E2EAF"/>
    <w:rsid w:val="1FB7FD02"/>
    <w:rsid w:val="205F718C"/>
    <w:rsid w:val="20AEBA6B"/>
    <w:rsid w:val="20E4D6E0"/>
    <w:rsid w:val="2116D841"/>
    <w:rsid w:val="2184F281"/>
    <w:rsid w:val="226FE1C1"/>
    <w:rsid w:val="22FD32D2"/>
    <w:rsid w:val="23077EA7"/>
    <w:rsid w:val="2454B5B1"/>
    <w:rsid w:val="2468897A"/>
    <w:rsid w:val="25412C89"/>
    <w:rsid w:val="257DDD43"/>
    <w:rsid w:val="27008770"/>
    <w:rsid w:val="2726D003"/>
    <w:rsid w:val="27F38537"/>
    <w:rsid w:val="281AE2D7"/>
    <w:rsid w:val="2840DA71"/>
    <w:rsid w:val="2869FD13"/>
    <w:rsid w:val="28E5B258"/>
    <w:rsid w:val="2AA049CA"/>
    <w:rsid w:val="2AC90FA4"/>
    <w:rsid w:val="2B15659B"/>
    <w:rsid w:val="2B159D63"/>
    <w:rsid w:val="2BF48F13"/>
    <w:rsid w:val="2C088A20"/>
    <w:rsid w:val="2CA6B861"/>
    <w:rsid w:val="2D40A093"/>
    <w:rsid w:val="2D49AC6E"/>
    <w:rsid w:val="2D5B9DDD"/>
    <w:rsid w:val="2D6B0237"/>
    <w:rsid w:val="2DD6AF35"/>
    <w:rsid w:val="2E1F831D"/>
    <w:rsid w:val="2E31E8C3"/>
    <w:rsid w:val="2F59B2D1"/>
    <w:rsid w:val="2F84660F"/>
    <w:rsid w:val="2F9138D2"/>
    <w:rsid w:val="2FCC03FE"/>
    <w:rsid w:val="2FDA0955"/>
    <w:rsid w:val="3091B888"/>
    <w:rsid w:val="30A27512"/>
    <w:rsid w:val="30ED85A2"/>
    <w:rsid w:val="311C107C"/>
    <w:rsid w:val="320711FF"/>
    <w:rsid w:val="323116DE"/>
    <w:rsid w:val="324C4413"/>
    <w:rsid w:val="3252F21C"/>
    <w:rsid w:val="3279A53A"/>
    <w:rsid w:val="327F0E81"/>
    <w:rsid w:val="3371D793"/>
    <w:rsid w:val="3392D566"/>
    <w:rsid w:val="33A91724"/>
    <w:rsid w:val="33A97E87"/>
    <w:rsid w:val="3554F855"/>
    <w:rsid w:val="355E6E5D"/>
    <w:rsid w:val="359227F6"/>
    <w:rsid w:val="37AB6A28"/>
    <w:rsid w:val="3813B92C"/>
    <w:rsid w:val="38AE5CFD"/>
    <w:rsid w:val="38CA7A83"/>
    <w:rsid w:val="38EB3C29"/>
    <w:rsid w:val="393C5EEF"/>
    <w:rsid w:val="3AEBF875"/>
    <w:rsid w:val="3B3F78B7"/>
    <w:rsid w:val="3CBA69DE"/>
    <w:rsid w:val="3D065848"/>
    <w:rsid w:val="3D0873F9"/>
    <w:rsid w:val="3D40BAFD"/>
    <w:rsid w:val="3D49F74A"/>
    <w:rsid w:val="3DBC772B"/>
    <w:rsid w:val="3E0B72CE"/>
    <w:rsid w:val="3E4BCDD6"/>
    <w:rsid w:val="3F270AC0"/>
    <w:rsid w:val="3F3F38F3"/>
    <w:rsid w:val="3F633999"/>
    <w:rsid w:val="3F659777"/>
    <w:rsid w:val="401D6E66"/>
    <w:rsid w:val="401F031E"/>
    <w:rsid w:val="406610A7"/>
    <w:rsid w:val="4093CA6B"/>
    <w:rsid w:val="40C93087"/>
    <w:rsid w:val="40D19795"/>
    <w:rsid w:val="41872263"/>
    <w:rsid w:val="4198AAAA"/>
    <w:rsid w:val="43912A61"/>
    <w:rsid w:val="43F74AD1"/>
    <w:rsid w:val="441F6CA8"/>
    <w:rsid w:val="44AF2BEB"/>
    <w:rsid w:val="455C9C17"/>
    <w:rsid w:val="45A6ADB6"/>
    <w:rsid w:val="460668E9"/>
    <w:rsid w:val="4643417E"/>
    <w:rsid w:val="477C1B0D"/>
    <w:rsid w:val="4816985B"/>
    <w:rsid w:val="483850CA"/>
    <w:rsid w:val="483A8F35"/>
    <w:rsid w:val="4875692B"/>
    <w:rsid w:val="488B8B88"/>
    <w:rsid w:val="48A00E7C"/>
    <w:rsid w:val="48B9553E"/>
    <w:rsid w:val="48D9F1A6"/>
    <w:rsid w:val="48EEF4CC"/>
    <w:rsid w:val="49E7E630"/>
    <w:rsid w:val="49F42ECE"/>
    <w:rsid w:val="4A51320E"/>
    <w:rsid w:val="4A79F13A"/>
    <w:rsid w:val="4B046BA3"/>
    <w:rsid w:val="4B36F723"/>
    <w:rsid w:val="4BF0B301"/>
    <w:rsid w:val="4C8F6C00"/>
    <w:rsid w:val="4C9A7940"/>
    <w:rsid w:val="4CA9C553"/>
    <w:rsid w:val="4CFDDC36"/>
    <w:rsid w:val="4D53BF8C"/>
    <w:rsid w:val="4D7F0596"/>
    <w:rsid w:val="4E260302"/>
    <w:rsid w:val="4E88EC31"/>
    <w:rsid w:val="4FA6C8DD"/>
    <w:rsid w:val="502B41C8"/>
    <w:rsid w:val="502DAC18"/>
    <w:rsid w:val="505D0925"/>
    <w:rsid w:val="5099C1B2"/>
    <w:rsid w:val="50C2103C"/>
    <w:rsid w:val="519B3CE1"/>
    <w:rsid w:val="51DF1F93"/>
    <w:rsid w:val="52020059"/>
    <w:rsid w:val="52B0EBEB"/>
    <w:rsid w:val="5307A288"/>
    <w:rsid w:val="545B1BE5"/>
    <w:rsid w:val="54A045A9"/>
    <w:rsid w:val="54A22844"/>
    <w:rsid w:val="54F597E2"/>
    <w:rsid w:val="568F8605"/>
    <w:rsid w:val="56F440F5"/>
    <w:rsid w:val="576CDF06"/>
    <w:rsid w:val="5780CDB8"/>
    <w:rsid w:val="5830C02B"/>
    <w:rsid w:val="58435358"/>
    <w:rsid w:val="58ABA44E"/>
    <w:rsid w:val="58C89C91"/>
    <w:rsid w:val="59175C3F"/>
    <w:rsid w:val="59201ABD"/>
    <w:rsid w:val="592A39D1"/>
    <w:rsid w:val="597A3234"/>
    <w:rsid w:val="598D587A"/>
    <w:rsid w:val="5A07D67C"/>
    <w:rsid w:val="5A9ACF48"/>
    <w:rsid w:val="5B8DC939"/>
    <w:rsid w:val="5CAB75AB"/>
    <w:rsid w:val="5D33A504"/>
    <w:rsid w:val="5D5A140B"/>
    <w:rsid w:val="5D984E3B"/>
    <w:rsid w:val="5F11306A"/>
    <w:rsid w:val="5F26EC32"/>
    <w:rsid w:val="5F4B3E56"/>
    <w:rsid w:val="5F5AD574"/>
    <w:rsid w:val="5F7845E2"/>
    <w:rsid w:val="606A5139"/>
    <w:rsid w:val="61E3FF1F"/>
    <w:rsid w:val="62945323"/>
    <w:rsid w:val="62D759B4"/>
    <w:rsid w:val="62E9C87E"/>
    <w:rsid w:val="630522AF"/>
    <w:rsid w:val="6327F0B4"/>
    <w:rsid w:val="637EAF88"/>
    <w:rsid w:val="646EBC60"/>
    <w:rsid w:val="6500DEC5"/>
    <w:rsid w:val="650194D9"/>
    <w:rsid w:val="652E0D4C"/>
    <w:rsid w:val="658058ED"/>
    <w:rsid w:val="65A301B5"/>
    <w:rsid w:val="65B96B47"/>
    <w:rsid w:val="66E3950D"/>
    <w:rsid w:val="66F56247"/>
    <w:rsid w:val="67235B13"/>
    <w:rsid w:val="6767D7FF"/>
    <w:rsid w:val="67733E20"/>
    <w:rsid w:val="67E5EFA2"/>
    <w:rsid w:val="68324017"/>
    <w:rsid w:val="69452151"/>
    <w:rsid w:val="6AFD97D1"/>
    <w:rsid w:val="6B34AF64"/>
    <w:rsid w:val="6B4AA885"/>
    <w:rsid w:val="6B6C8FCE"/>
    <w:rsid w:val="6BDF73EE"/>
    <w:rsid w:val="6C9A6AD8"/>
    <w:rsid w:val="6CB28828"/>
    <w:rsid w:val="6CD81B52"/>
    <w:rsid w:val="6E064A69"/>
    <w:rsid w:val="6E06AD11"/>
    <w:rsid w:val="6E8B8B15"/>
    <w:rsid w:val="6F274AF6"/>
    <w:rsid w:val="6F6C1A96"/>
    <w:rsid w:val="70659A7D"/>
    <w:rsid w:val="70975667"/>
    <w:rsid w:val="70D34A95"/>
    <w:rsid w:val="70E83064"/>
    <w:rsid w:val="7112CDCE"/>
    <w:rsid w:val="71219C35"/>
    <w:rsid w:val="713E8B15"/>
    <w:rsid w:val="7170F226"/>
    <w:rsid w:val="71FED320"/>
    <w:rsid w:val="726622DE"/>
    <w:rsid w:val="72B06C6F"/>
    <w:rsid w:val="730034CD"/>
    <w:rsid w:val="731DA914"/>
    <w:rsid w:val="7367735D"/>
    <w:rsid w:val="737960FD"/>
    <w:rsid w:val="739FB5F7"/>
    <w:rsid w:val="745DE46F"/>
    <w:rsid w:val="746F60E2"/>
    <w:rsid w:val="749386CF"/>
    <w:rsid w:val="74AFD0DB"/>
    <w:rsid w:val="74CEFDA5"/>
    <w:rsid w:val="7595C26B"/>
    <w:rsid w:val="759E7459"/>
    <w:rsid w:val="75B6490B"/>
    <w:rsid w:val="7722E858"/>
    <w:rsid w:val="773DB5C6"/>
    <w:rsid w:val="7761D4FE"/>
    <w:rsid w:val="779028CE"/>
    <w:rsid w:val="7790D645"/>
    <w:rsid w:val="78073F2F"/>
    <w:rsid w:val="7838D205"/>
    <w:rsid w:val="78B2D097"/>
    <w:rsid w:val="7B067A3E"/>
    <w:rsid w:val="7B3FA71D"/>
    <w:rsid w:val="7B9CEA04"/>
    <w:rsid w:val="7C226557"/>
    <w:rsid w:val="7CE92FDE"/>
    <w:rsid w:val="7D1C29BB"/>
    <w:rsid w:val="7D1E6085"/>
    <w:rsid w:val="7D5F1C37"/>
    <w:rsid w:val="7F17D78B"/>
    <w:rsid w:val="7F1ACCE9"/>
    <w:rsid w:val="7F5AE165"/>
    <w:rsid w:val="7FE12783"/>
    <w:rsid w:val="7FEABA9C"/>
    <w:rsid w:val="7FF13207"/>
    <w:rsid w:val="7FF87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0A74D"/>
  <w15:chartTrackingRefBased/>
  <w15:docId w15:val="{F6691958-7D29-4A8D-AD50-CB85DC86A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FA0"/>
  </w:style>
  <w:style w:type="paragraph" w:styleId="Heading1">
    <w:name w:val="heading 1"/>
    <w:basedOn w:val="Normal"/>
    <w:next w:val="Normal"/>
    <w:link w:val="Heading1Char"/>
    <w:uiPriority w:val="9"/>
    <w:qFormat/>
    <w:rsid w:val="00AC41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5FA0"/>
    <w:pPr>
      <w:ind w:left="720"/>
      <w:contextualSpacing/>
    </w:pPr>
  </w:style>
  <w:style w:type="paragraph" w:styleId="Header">
    <w:name w:val="header"/>
    <w:basedOn w:val="Normal"/>
    <w:link w:val="HeaderChar"/>
    <w:uiPriority w:val="99"/>
    <w:unhideWhenUsed/>
    <w:rsid w:val="009F5F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5FA0"/>
  </w:style>
  <w:style w:type="paragraph" w:styleId="Footer">
    <w:name w:val="footer"/>
    <w:basedOn w:val="Normal"/>
    <w:link w:val="FooterChar"/>
    <w:uiPriority w:val="99"/>
    <w:unhideWhenUsed/>
    <w:rsid w:val="009F5F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FA0"/>
  </w:style>
  <w:style w:type="paragraph" w:styleId="BalloonText">
    <w:name w:val="Balloon Text"/>
    <w:basedOn w:val="Normal"/>
    <w:link w:val="BalloonTextChar"/>
    <w:uiPriority w:val="99"/>
    <w:semiHidden/>
    <w:unhideWhenUsed/>
    <w:rsid w:val="00C43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9C2"/>
    <w:rPr>
      <w:rFonts w:ascii="Segoe UI" w:hAnsi="Segoe UI" w:cs="Segoe UI"/>
      <w:sz w:val="18"/>
      <w:szCs w:val="18"/>
    </w:rPr>
  </w:style>
  <w:style w:type="character" w:customStyle="1" w:styleId="normaltextrun">
    <w:name w:val="normaltextrun"/>
    <w:basedOn w:val="DefaultParagraphFont"/>
    <w:rsid w:val="00C439C2"/>
  </w:style>
  <w:style w:type="character" w:customStyle="1" w:styleId="eop">
    <w:name w:val="eop"/>
    <w:basedOn w:val="DefaultParagraphFont"/>
    <w:rsid w:val="00C439C2"/>
  </w:style>
  <w:style w:type="paragraph" w:customStyle="1" w:styleId="paragraph">
    <w:name w:val="paragraph"/>
    <w:basedOn w:val="Normal"/>
    <w:rsid w:val="00C439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AC41A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044093">
      <w:bodyDiv w:val="1"/>
      <w:marLeft w:val="0"/>
      <w:marRight w:val="0"/>
      <w:marTop w:val="0"/>
      <w:marBottom w:val="0"/>
      <w:divBdr>
        <w:top w:val="none" w:sz="0" w:space="0" w:color="auto"/>
        <w:left w:val="none" w:sz="0" w:space="0" w:color="auto"/>
        <w:bottom w:val="none" w:sz="0" w:space="0" w:color="auto"/>
        <w:right w:val="none" w:sz="0" w:space="0" w:color="auto"/>
      </w:divBdr>
      <w:divsChild>
        <w:div w:id="174467171">
          <w:marLeft w:val="0"/>
          <w:marRight w:val="0"/>
          <w:marTop w:val="0"/>
          <w:marBottom w:val="0"/>
          <w:divBdr>
            <w:top w:val="none" w:sz="0" w:space="0" w:color="auto"/>
            <w:left w:val="none" w:sz="0" w:space="0" w:color="auto"/>
            <w:bottom w:val="none" w:sz="0" w:space="0" w:color="auto"/>
            <w:right w:val="none" w:sz="0" w:space="0" w:color="auto"/>
          </w:divBdr>
        </w:div>
        <w:div w:id="1614285635">
          <w:marLeft w:val="0"/>
          <w:marRight w:val="0"/>
          <w:marTop w:val="0"/>
          <w:marBottom w:val="0"/>
          <w:divBdr>
            <w:top w:val="none" w:sz="0" w:space="0" w:color="auto"/>
            <w:left w:val="none" w:sz="0" w:space="0" w:color="auto"/>
            <w:bottom w:val="none" w:sz="0" w:space="0" w:color="auto"/>
            <w:right w:val="none" w:sz="0" w:space="0" w:color="auto"/>
          </w:divBdr>
        </w:div>
      </w:divsChild>
    </w:div>
    <w:div w:id="407383299">
      <w:bodyDiv w:val="1"/>
      <w:marLeft w:val="0"/>
      <w:marRight w:val="0"/>
      <w:marTop w:val="0"/>
      <w:marBottom w:val="0"/>
      <w:divBdr>
        <w:top w:val="none" w:sz="0" w:space="0" w:color="auto"/>
        <w:left w:val="none" w:sz="0" w:space="0" w:color="auto"/>
        <w:bottom w:val="none" w:sz="0" w:space="0" w:color="auto"/>
        <w:right w:val="none" w:sz="0" w:space="0" w:color="auto"/>
      </w:divBdr>
    </w:div>
    <w:div w:id="422072118">
      <w:bodyDiv w:val="1"/>
      <w:marLeft w:val="0"/>
      <w:marRight w:val="0"/>
      <w:marTop w:val="0"/>
      <w:marBottom w:val="0"/>
      <w:divBdr>
        <w:top w:val="none" w:sz="0" w:space="0" w:color="auto"/>
        <w:left w:val="none" w:sz="0" w:space="0" w:color="auto"/>
        <w:bottom w:val="none" w:sz="0" w:space="0" w:color="auto"/>
        <w:right w:val="none" w:sz="0" w:space="0" w:color="auto"/>
      </w:divBdr>
      <w:divsChild>
        <w:div w:id="211506001">
          <w:marLeft w:val="0"/>
          <w:marRight w:val="0"/>
          <w:marTop w:val="0"/>
          <w:marBottom w:val="0"/>
          <w:divBdr>
            <w:top w:val="none" w:sz="0" w:space="0" w:color="auto"/>
            <w:left w:val="none" w:sz="0" w:space="0" w:color="auto"/>
            <w:bottom w:val="none" w:sz="0" w:space="0" w:color="auto"/>
            <w:right w:val="none" w:sz="0" w:space="0" w:color="auto"/>
          </w:divBdr>
        </w:div>
        <w:div w:id="1565607647">
          <w:marLeft w:val="0"/>
          <w:marRight w:val="0"/>
          <w:marTop w:val="0"/>
          <w:marBottom w:val="0"/>
          <w:divBdr>
            <w:top w:val="none" w:sz="0" w:space="0" w:color="auto"/>
            <w:left w:val="none" w:sz="0" w:space="0" w:color="auto"/>
            <w:bottom w:val="none" w:sz="0" w:space="0" w:color="auto"/>
            <w:right w:val="none" w:sz="0" w:space="0" w:color="auto"/>
          </w:divBdr>
        </w:div>
        <w:div w:id="1779791811">
          <w:marLeft w:val="0"/>
          <w:marRight w:val="0"/>
          <w:marTop w:val="0"/>
          <w:marBottom w:val="0"/>
          <w:divBdr>
            <w:top w:val="none" w:sz="0" w:space="0" w:color="auto"/>
            <w:left w:val="none" w:sz="0" w:space="0" w:color="auto"/>
            <w:bottom w:val="none" w:sz="0" w:space="0" w:color="auto"/>
            <w:right w:val="none" w:sz="0" w:space="0" w:color="auto"/>
          </w:divBdr>
        </w:div>
      </w:divsChild>
    </w:div>
    <w:div w:id="564729156">
      <w:bodyDiv w:val="1"/>
      <w:marLeft w:val="0"/>
      <w:marRight w:val="0"/>
      <w:marTop w:val="0"/>
      <w:marBottom w:val="0"/>
      <w:divBdr>
        <w:top w:val="none" w:sz="0" w:space="0" w:color="auto"/>
        <w:left w:val="none" w:sz="0" w:space="0" w:color="auto"/>
        <w:bottom w:val="none" w:sz="0" w:space="0" w:color="auto"/>
        <w:right w:val="none" w:sz="0" w:space="0" w:color="auto"/>
      </w:divBdr>
    </w:div>
    <w:div w:id="645428132">
      <w:bodyDiv w:val="1"/>
      <w:marLeft w:val="0"/>
      <w:marRight w:val="0"/>
      <w:marTop w:val="0"/>
      <w:marBottom w:val="0"/>
      <w:divBdr>
        <w:top w:val="none" w:sz="0" w:space="0" w:color="auto"/>
        <w:left w:val="none" w:sz="0" w:space="0" w:color="auto"/>
        <w:bottom w:val="none" w:sz="0" w:space="0" w:color="auto"/>
        <w:right w:val="none" w:sz="0" w:space="0" w:color="auto"/>
      </w:divBdr>
      <w:divsChild>
        <w:div w:id="39404950">
          <w:marLeft w:val="0"/>
          <w:marRight w:val="0"/>
          <w:marTop w:val="0"/>
          <w:marBottom w:val="0"/>
          <w:divBdr>
            <w:top w:val="none" w:sz="0" w:space="0" w:color="auto"/>
            <w:left w:val="none" w:sz="0" w:space="0" w:color="auto"/>
            <w:bottom w:val="none" w:sz="0" w:space="0" w:color="auto"/>
            <w:right w:val="none" w:sz="0" w:space="0" w:color="auto"/>
          </w:divBdr>
        </w:div>
        <w:div w:id="357581505">
          <w:marLeft w:val="0"/>
          <w:marRight w:val="0"/>
          <w:marTop w:val="0"/>
          <w:marBottom w:val="0"/>
          <w:divBdr>
            <w:top w:val="none" w:sz="0" w:space="0" w:color="auto"/>
            <w:left w:val="none" w:sz="0" w:space="0" w:color="auto"/>
            <w:bottom w:val="none" w:sz="0" w:space="0" w:color="auto"/>
            <w:right w:val="none" w:sz="0" w:space="0" w:color="auto"/>
          </w:divBdr>
        </w:div>
        <w:div w:id="254246224">
          <w:marLeft w:val="0"/>
          <w:marRight w:val="0"/>
          <w:marTop w:val="0"/>
          <w:marBottom w:val="0"/>
          <w:divBdr>
            <w:top w:val="none" w:sz="0" w:space="0" w:color="auto"/>
            <w:left w:val="none" w:sz="0" w:space="0" w:color="auto"/>
            <w:bottom w:val="none" w:sz="0" w:space="0" w:color="auto"/>
            <w:right w:val="none" w:sz="0" w:space="0" w:color="auto"/>
          </w:divBdr>
        </w:div>
        <w:div w:id="201863216">
          <w:marLeft w:val="0"/>
          <w:marRight w:val="0"/>
          <w:marTop w:val="0"/>
          <w:marBottom w:val="0"/>
          <w:divBdr>
            <w:top w:val="none" w:sz="0" w:space="0" w:color="auto"/>
            <w:left w:val="none" w:sz="0" w:space="0" w:color="auto"/>
            <w:bottom w:val="none" w:sz="0" w:space="0" w:color="auto"/>
            <w:right w:val="none" w:sz="0" w:space="0" w:color="auto"/>
          </w:divBdr>
        </w:div>
      </w:divsChild>
    </w:div>
    <w:div w:id="707334928">
      <w:bodyDiv w:val="1"/>
      <w:marLeft w:val="0"/>
      <w:marRight w:val="0"/>
      <w:marTop w:val="0"/>
      <w:marBottom w:val="0"/>
      <w:divBdr>
        <w:top w:val="none" w:sz="0" w:space="0" w:color="auto"/>
        <w:left w:val="none" w:sz="0" w:space="0" w:color="auto"/>
        <w:bottom w:val="none" w:sz="0" w:space="0" w:color="auto"/>
        <w:right w:val="none" w:sz="0" w:space="0" w:color="auto"/>
      </w:divBdr>
    </w:div>
    <w:div w:id="951669231">
      <w:bodyDiv w:val="1"/>
      <w:marLeft w:val="0"/>
      <w:marRight w:val="0"/>
      <w:marTop w:val="0"/>
      <w:marBottom w:val="0"/>
      <w:divBdr>
        <w:top w:val="none" w:sz="0" w:space="0" w:color="auto"/>
        <w:left w:val="none" w:sz="0" w:space="0" w:color="auto"/>
        <w:bottom w:val="none" w:sz="0" w:space="0" w:color="auto"/>
        <w:right w:val="none" w:sz="0" w:space="0" w:color="auto"/>
      </w:divBdr>
    </w:div>
    <w:div w:id="1216157889">
      <w:bodyDiv w:val="1"/>
      <w:marLeft w:val="0"/>
      <w:marRight w:val="0"/>
      <w:marTop w:val="0"/>
      <w:marBottom w:val="0"/>
      <w:divBdr>
        <w:top w:val="none" w:sz="0" w:space="0" w:color="auto"/>
        <w:left w:val="none" w:sz="0" w:space="0" w:color="auto"/>
        <w:bottom w:val="none" w:sz="0" w:space="0" w:color="auto"/>
        <w:right w:val="none" w:sz="0" w:space="0" w:color="auto"/>
      </w:divBdr>
      <w:divsChild>
        <w:div w:id="1526553117">
          <w:marLeft w:val="0"/>
          <w:marRight w:val="0"/>
          <w:marTop w:val="0"/>
          <w:marBottom w:val="0"/>
          <w:divBdr>
            <w:top w:val="none" w:sz="0" w:space="0" w:color="auto"/>
            <w:left w:val="none" w:sz="0" w:space="0" w:color="auto"/>
            <w:bottom w:val="none" w:sz="0" w:space="0" w:color="auto"/>
            <w:right w:val="none" w:sz="0" w:space="0" w:color="auto"/>
          </w:divBdr>
        </w:div>
        <w:div w:id="725177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F28145B863AD4B8DC16754D34839C3" ma:contentTypeVersion="6" ma:contentTypeDescription="Create a new document." ma:contentTypeScope="" ma:versionID="0bce7053787f88dfb6972d795964e280">
  <xsd:schema xmlns:xsd="http://www.w3.org/2001/XMLSchema" xmlns:xs="http://www.w3.org/2001/XMLSchema" xmlns:p="http://schemas.microsoft.com/office/2006/metadata/properties" xmlns:ns2="883e0092-d79f-44a9-8884-b5208dcc048d" xmlns:ns3="a64a4adb-5634-4388-aefc-e70bc9d88b2f" targetNamespace="http://schemas.microsoft.com/office/2006/metadata/properties" ma:root="true" ma:fieldsID="b4c73bfd62fc040969dadc235f0a69f1" ns2:_="" ns3:_="">
    <xsd:import namespace="883e0092-d79f-44a9-8884-b5208dcc048d"/>
    <xsd:import namespace="a64a4adb-5634-4388-aefc-e70bc9d88b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e0092-d79f-44a9-8884-b5208dcc0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4a4adb-5634-4388-aefc-e70bc9d88b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EE18AA-C2C2-490A-AB12-B8B7CDB44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e0092-d79f-44a9-8884-b5208dcc048d"/>
    <ds:schemaRef ds:uri="a64a4adb-5634-4388-aefc-e70bc9d88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81D3BF-7913-43A0-BB5C-1C8F4E477B93}">
  <ds:schemaRefs>
    <ds:schemaRef ds:uri="http://schemas.microsoft.com/sharepoint/v3/contenttype/forms"/>
  </ds:schemaRefs>
</ds:datastoreItem>
</file>

<file path=customXml/itemProps3.xml><?xml version="1.0" encoding="utf-8"?>
<ds:datastoreItem xmlns:ds="http://schemas.openxmlformats.org/officeDocument/2006/customXml" ds:itemID="{B9A5A0C8-BF94-4521-B05B-10136041AA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Gallagher, Catherine</dc:creator>
  <cp:keywords/>
  <dc:description/>
  <cp:lastModifiedBy>Ratter, Mark</cp:lastModifiedBy>
  <cp:revision>3</cp:revision>
  <cp:lastPrinted>2024-06-25T08:14:00Z</cp:lastPrinted>
  <dcterms:created xsi:type="dcterms:W3CDTF">2025-01-07T17:17:00Z</dcterms:created>
  <dcterms:modified xsi:type="dcterms:W3CDTF">2025-01-07T17:45:00Z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0x01010015F28145B863AD4B8DC16754D34839C3</vt:lpwstr>
  </property>
</Properties>
</file>